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A02110" w:rsidTr="006A17B1">
        <w:trPr>
          <w:cantSplit/>
          <w:trHeight w:hRule="exact" w:val="480"/>
        </w:trPr>
        <w:tc>
          <w:tcPr>
            <w:tcW w:w="7663" w:type="dxa"/>
            <w:gridSpan w:val="2"/>
          </w:tcPr>
          <w:p w:rsidR="00F01E07" w:rsidRPr="00D61841" w:rsidRDefault="00F01E07" w:rsidP="00D61841">
            <w:pPr>
              <w:rPr>
                <w:b/>
                <w:bCs/>
                <w:lang w:val="en-GB"/>
              </w:rPr>
            </w:pPr>
            <w:r w:rsidRPr="00D61841">
              <w:rPr>
                <w:b/>
                <w:bCs/>
                <w:lang w:val="en-GB"/>
              </w:rPr>
              <w:t>PRESS</w:t>
            </w:r>
            <w:r w:rsidR="00D61841" w:rsidRPr="00D61841">
              <w:rPr>
                <w:b/>
                <w:bCs/>
                <w:lang w:val="en-GB"/>
              </w:rPr>
              <w:t xml:space="preserve"> RELEASE</w:t>
            </w:r>
          </w:p>
        </w:tc>
        <w:tc>
          <w:tcPr>
            <w:tcW w:w="2693" w:type="dxa"/>
            <w:vMerge w:val="restart"/>
          </w:tcPr>
          <w:p w:rsidR="0050117F" w:rsidRPr="00A02110" w:rsidRDefault="00CA0866" w:rsidP="0050117F">
            <w:pPr>
              <w:pStyle w:val="Address"/>
            </w:pPr>
            <w:r w:rsidRPr="00A02110">
              <w:t>Corneliusstrass</w:t>
            </w:r>
            <w:r w:rsidR="0050117F" w:rsidRPr="00A02110">
              <w:t>e 4</w:t>
            </w:r>
          </w:p>
          <w:p w:rsidR="0050117F" w:rsidRPr="00A02110" w:rsidRDefault="0050117F" w:rsidP="0050117F">
            <w:pPr>
              <w:pStyle w:val="Address"/>
            </w:pPr>
            <w:r w:rsidRPr="00A02110">
              <w:t>60325 Frankfurt am Main</w:t>
            </w:r>
          </w:p>
          <w:p w:rsidR="0050117F" w:rsidRPr="00A02110" w:rsidRDefault="009170BD" w:rsidP="0050117F">
            <w:pPr>
              <w:pStyle w:val="Address"/>
            </w:pPr>
            <w:r w:rsidRPr="00A02110">
              <w:t>GERMANY</w:t>
            </w:r>
          </w:p>
          <w:p w:rsidR="0050117F" w:rsidRPr="00A02110" w:rsidRDefault="0050117F" w:rsidP="0050117F">
            <w:pPr>
              <w:pStyle w:val="Address"/>
            </w:pPr>
            <w:r w:rsidRPr="00A02110">
              <w:t>Tel</w:t>
            </w:r>
            <w:r w:rsidR="00CA0866" w:rsidRPr="00A02110">
              <w:t>.</w:t>
            </w:r>
            <w:r w:rsidRPr="00A02110">
              <w:tab/>
              <w:t>+49 69 756081-</w:t>
            </w:r>
            <w:r w:rsidR="0052444D" w:rsidRPr="00A02110">
              <w:t>0</w:t>
            </w:r>
          </w:p>
          <w:p w:rsidR="0050117F" w:rsidRPr="00D61841" w:rsidRDefault="0050117F" w:rsidP="0050117F">
            <w:pPr>
              <w:pStyle w:val="Address"/>
              <w:rPr>
                <w:lang w:val="en-GB"/>
              </w:rPr>
            </w:pPr>
            <w:r w:rsidRPr="00D61841">
              <w:rPr>
                <w:lang w:val="en-GB"/>
              </w:rPr>
              <w:t>Telefax</w:t>
            </w:r>
            <w:r w:rsidRPr="00D61841">
              <w:rPr>
                <w:lang w:val="en-GB"/>
              </w:rPr>
              <w:tab/>
              <w:t>+49 69 756081-11</w:t>
            </w:r>
          </w:p>
          <w:p w:rsidR="0050117F" w:rsidRPr="00D61841" w:rsidRDefault="00CA0866" w:rsidP="0050117F">
            <w:pPr>
              <w:pStyle w:val="Address"/>
              <w:rPr>
                <w:lang w:val="en-GB"/>
              </w:rPr>
            </w:pPr>
            <w:r>
              <w:rPr>
                <w:lang w:val="en-GB"/>
              </w:rPr>
              <w:t>Em</w:t>
            </w:r>
            <w:r w:rsidR="0050117F" w:rsidRPr="00D61841">
              <w:rPr>
                <w:lang w:val="en-GB"/>
              </w:rPr>
              <w:t>ail</w:t>
            </w:r>
            <w:r w:rsidR="0050117F" w:rsidRPr="00D61841">
              <w:rPr>
                <w:lang w:val="en-GB"/>
              </w:rPr>
              <w:tab/>
            </w:r>
            <w:r w:rsidR="0052444D" w:rsidRPr="00D61841">
              <w:rPr>
                <w:lang w:val="en-GB"/>
              </w:rPr>
              <w:t>vdw</w:t>
            </w:r>
            <w:r w:rsidR="0050117F" w:rsidRPr="00D61841">
              <w:rPr>
                <w:lang w:val="en-GB"/>
              </w:rPr>
              <w:t>@vdw.de</w:t>
            </w:r>
          </w:p>
          <w:p w:rsidR="0050117F" w:rsidRPr="00D61841" w:rsidRDefault="0050117F" w:rsidP="0050117F">
            <w:pPr>
              <w:pStyle w:val="Address"/>
              <w:rPr>
                <w:lang w:val="en-GB"/>
              </w:rPr>
            </w:pPr>
            <w:r w:rsidRPr="00D61841">
              <w:rPr>
                <w:lang w:val="en-GB"/>
              </w:rPr>
              <w:t>Internet</w:t>
            </w:r>
            <w:r w:rsidRPr="00D61841">
              <w:rPr>
                <w:lang w:val="en-GB"/>
              </w:rPr>
              <w:tab/>
              <w:t>www.vdw.de</w:t>
            </w:r>
          </w:p>
          <w:p w:rsidR="0050117F" w:rsidRPr="00D61841" w:rsidRDefault="0050117F" w:rsidP="0050117F">
            <w:pPr>
              <w:pStyle w:val="Address"/>
              <w:rPr>
                <w:lang w:val="en-GB"/>
              </w:rPr>
            </w:pPr>
          </w:p>
          <w:p w:rsidR="0050117F" w:rsidRPr="00D61841" w:rsidRDefault="00AC0C95" w:rsidP="0050117F">
            <w:pPr>
              <w:pStyle w:val="Dates"/>
              <w:rPr>
                <w:lang w:val="en-GB"/>
              </w:rPr>
            </w:pPr>
            <w:r w:rsidRPr="00D61841">
              <w:rPr>
                <w:lang w:val="en-GB"/>
              </w:rPr>
              <w:fldChar w:fldCharType="begin"/>
            </w:r>
            <w:r w:rsidR="0050117F" w:rsidRPr="00D61841">
              <w:rPr>
                <w:lang w:val="en-GB"/>
              </w:rPr>
              <w:instrText xml:space="preserve"> CREATEDATE  \@ "d. MMMM yyyy"  \* MERGEFORMAT </w:instrText>
            </w:r>
            <w:r w:rsidRPr="00D61841">
              <w:rPr>
                <w:lang w:val="en-GB"/>
              </w:rPr>
              <w:fldChar w:fldCharType="separate"/>
            </w:r>
            <w:r w:rsidR="000F4298">
              <w:rPr>
                <w:noProof/>
                <w:lang w:val="en-GB"/>
              </w:rPr>
              <w:t>8</w:t>
            </w:r>
            <w:r w:rsidR="00D978C9" w:rsidRPr="00D61841">
              <w:rPr>
                <w:noProof/>
                <w:lang w:val="en-GB"/>
              </w:rPr>
              <w:t xml:space="preserve"> Ma</w:t>
            </w:r>
            <w:r w:rsidR="00D61841">
              <w:rPr>
                <w:noProof/>
                <w:lang w:val="en-GB"/>
              </w:rPr>
              <w:t>y</w:t>
            </w:r>
            <w:r w:rsidR="006A17B1" w:rsidRPr="00D61841">
              <w:rPr>
                <w:noProof/>
                <w:lang w:val="en-GB"/>
              </w:rPr>
              <w:t xml:space="preserve"> 2018</w:t>
            </w:r>
            <w:r w:rsidRPr="00D61841">
              <w:rPr>
                <w:lang w:val="en-GB"/>
              </w:rPr>
              <w:fldChar w:fldCharType="end"/>
            </w:r>
          </w:p>
          <w:p w:rsidR="00F01E07" w:rsidRPr="00D61841" w:rsidRDefault="00F01E07">
            <w:pPr>
              <w:rPr>
                <w:lang w:val="en-GB"/>
              </w:rPr>
            </w:pPr>
          </w:p>
          <w:p w:rsidR="00F01E07" w:rsidRPr="00D61841" w:rsidRDefault="00F01E07">
            <w:pPr>
              <w:pStyle w:val="Initials"/>
              <w:rPr>
                <w:lang w:val="en-GB"/>
              </w:rPr>
            </w:pPr>
          </w:p>
        </w:tc>
      </w:tr>
      <w:tr w:rsidR="00F01E07" w:rsidRPr="00A02110" w:rsidTr="006A17B1">
        <w:trPr>
          <w:cantSplit/>
          <w:trHeight w:val="260"/>
        </w:trPr>
        <w:tc>
          <w:tcPr>
            <w:tcW w:w="1142" w:type="dxa"/>
          </w:tcPr>
          <w:p w:rsidR="00F01E07" w:rsidRPr="00D61841" w:rsidRDefault="00F01E07">
            <w:pPr>
              <w:rPr>
                <w:lang w:val="en-GB"/>
              </w:rPr>
            </w:pPr>
          </w:p>
        </w:tc>
        <w:tc>
          <w:tcPr>
            <w:tcW w:w="6521" w:type="dxa"/>
          </w:tcPr>
          <w:p w:rsidR="00F01E07" w:rsidRPr="00D61841" w:rsidRDefault="00F01E07">
            <w:pPr>
              <w:pStyle w:val="Name"/>
              <w:rPr>
                <w:lang w:val="en-GB"/>
              </w:rPr>
            </w:pPr>
          </w:p>
        </w:tc>
        <w:tc>
          <w:tcPr>
            <w:tcW w:w="2693" w:type="dxa"/>
            <w:vMerge/>
            <w:vAlign w:val="center"/>
          </w:tcPr>
          <w:p w:rsidR="00F01E07" w:rsidRPr="00D61841" w:rsidRDefault="00F01E07">
            <w:pPr>
              <w:rPr>
                <w:lang w:val="en-GB"/>
              </w:rPr>
            </w:pPr>
          </w:p>
        </w:tc>
      </w:tr>
      <w:tr w:rsidR="00F01E07" w:rsidRPr="00A02110" w:rsidTr="006A17B1">
        <w:trPr>
          <w:cantSplit/>
          <w:trHeight w:val="260"/>
        </w:trPr>
        <w:tc>
          <w:tcPr>
            <w:tcW w:w="1142" w:type="dxa"/>
          </w:tcPr>
          <w:p w:rsidR="00F01E07" w:rsidRPr="00D61841" w:rsidRDefault="00F01E07">
            <w:pPr>
              <w:rPr>
                <w:lang w:val="en-GB"/>
              </w:rPr>
            </w:pPr>
          </w:p>
        </w:tc>
        <w:tc>
          <w:tcPr>
            <w:tcW w:w="6521" w:type="dxa"/>
          </w:tcPr>
          <w:p w:rsidR="00F01E07" w:rsidRPr="00D61841" w:rsidRDefault="00F01E07">
            <w:pPr>
              <w:pStyle w:val="Firma"/>
              <w:rPr>
                <w:lang w:val="en-GB"/>
              </w:rPr>
            </w:pPr>
          </w:p>
        </w:tc>
        <w:tc>
          <w:tcPr>
            <w:tcW w:w="2693" w:type="dxa"/>
            <w:vMerge/>
            <w:vAlign w:val="center"/>
          </w:tcPr>
          <w:p w:rsidR="00F01E07" w:rsidRPr="00D61841" w:rsidRDefault="00F01E07">
            <w:pPr>
              <w:rPr>
                <w:lang w:val="en-GB"/>
              </w:rPr>
            </w:pPr>
          </w:p>
        </w:tc>
      </w:tr>
      <w:tr w:rsidR="00F01E07" w:rsidRPr="00A02110" w:rsidTr="006A17B1">
        <w:trPr>
          <w:cantSplit/>
          <w:trHeight w:val="260"/>
        </w:trPr>
        <w:tc>
          <w:tcPr>
            <w:tcW w:w="1142" w:type="dxa"/>
          </w:tcPr>
          <w:p w:rsidR="00F01E07" w:rsidRPr="00D61841" w:rsidRDefault="00F01E07">
            <w:pPr>
              <w:rPr>
                <w:lang w:val="en-GB"/>
              </w:rPr>
            </w:pPr>
          </w:p>
        </w:tc>
        <w:tc>
          <w:tcPr>
            <w:tcW w:w="6521" w:type="dxa"/>
          </w:tcPr>
          <w:p w:rsidR="00F01E07" w:rsidRPr="00D61841" w:rsidRDefault="00F01E07">
            <w:pPr>
              <w:pStyle w:val="Fax1"/>
              <w:spacing w:line="240" w:lineRule="atLeast"/>
              <w:rPr>
                <w:lang w:val="en-GB"/>
              </w:rPr>
            </w:pPr>
          </w:p>
        </w:tc>
        <w:tc>
          <w:tcPr>
            <w:tcW w:w="2693" w:type="dxa"/>
            <w:vMerge/>
            <w:vAlign w:val="center"/>
          </w:tcPr>
          <w:p w:rsidR="00F01E07" w:rsidRPr="00D61841" w:rsidRDefault="00F01E07">
            <w:pPr>
              <w:rPr>
                <w:lang w:val="en-GB"/>
              </w:rPr>
            </w:pPr>
          </w:p>
        </w:tc>
      </w:tr>
      <w:tr w:rsidR="00F01E07" w:rsidRPr="00A02110" w:rsidTr="006A17B1">
        <w:trPr>
          <w:cantSplit/>
          <w:trHeight w:val="260"/>
        </w:trPr>
        <w:tc>
          <w:tcPr>
            <w:tcW w:w="1142" w:type="dxa"/>
          </w:tcPr>
          <w:p w:rsidR="00F01E07" w:rsidRPr="00D61841" w:rsidRDefault="00F01E07">
            <w:pPr>
              <w:rPr>
                <w:lang w:val="en-GB"/>
              </w:rPr>
            </w:pPr>
          </w:p>
        </w:tc>
        <w:tc>
          <w:tcPr>
            <w:tcW w:w="6521" w:type="dxa"/>
          </w:tcPr>
          <w:p w:rsidR="00F01E07" w:rsidRPr="00D61841" w:rsidRDefault="00F01E07">
            <w:pPr>
              <w:rPr>
                <w:lang w:val="en-GB"/>
              </w:rPr>
            </w:pPr>
          </w:p>
        </w:tc>
        <w:tc>
          <w:tcPr>
            <w:tcW w:w="2693" w:type="dxa"/>
            <w:vMerge/>
            <w:vAlign w:val="center"/>
          </w:tcPr>
          <w:p w:rsidR="00F01E07" w:rsidRPr="00D61841" w:rsidRDefault="00F01E07">
            <w:pPr>
              <w:rPr>
                <w:lang w:val="en-GB"/>
              </w:rPr>
            </w:pPr>
          </w:p>
        </w:tc>
      </w:tr>
      <w:tr w:rsidR="00F01E07" w:rsidRPr="00D61841" w:rsidTr="006A17B1">
        <w:trPr>
          <w:cantSplit/>
          <w:trHeight w:val="260"/>
        </w:trPr>
        <w:tc>
          <w:tcPr>
            <w:tcW w:w="1142" w:type="dxa"/>
          </w:tcPr>
          <w:p w:rsidR="00F01E07" w:rsidRPr="00D61841" w:rsidRDefault="00D61841" w:rsidP="00D61841">
            <w:pPr>
              <w:rPr>
                <w:lang w:val="en-GB"/>
              </w:rPr>
            </w:pPr>
            <w:r w:rsidRPr="00D61841">
              <w:rPr>
                <w:lang w:val="en-GB"/>
              </w:rPr>
              <w:t>Fr</w:t>
            </w:r>
            <w:r w:rsidR="00F01E07" w:rsidRPr="00D61841">
              <w:rPr>
                <w:lang w:val="en-GB"/>
              </w:rPr>
              <w:t>o</w:t>
            </w:r>
            <w:r w:rsidRPr="00D61841">
              <w:rPr>
                <w:lang w:val="en-GB"/>
              </w:rPr>
              <w:t>m</w:t>
            </w:r>
          </w:p>
        </w:tc>
        <w:tc>
          <w:tcPr>
            <w:tcW w:w="6521" w:type="dxa"/>
          </w:tcPr>
          <w:p w:rsidR="00F01E07" w:rsidRPr="00D61841" w:rsidRDefault="00F01E07">
            <w:pPr>
              <w:pStyle w:val="Von"/>
              <w:spacing w:line="240" w:lineRule="atLeast"/>
              <w:rPr>
                <w:lang w:val="en-GB"/>
              </w:rPr>
            </w:pPr>
            <w:r w:rsidRPr="00D61841">
              <w:rPr>
                <w:lang w:val="en-GB"/>
              </w:rPr>
              <w:t>Sylke Becker</w:t>
            </w:r>
          </w:p>
        </w:tc>
        <w:tc>
          <w:tcPr>
            <w:tcW w:w="2693" w:type="dxa"/>
            <w:vMerge/>
            <w:vAlign w:val="center"/>
          </w:tcPr>
          <w:p w:rsidR="00F01E07" w:rsidRPr="00D61841" w:rsidRDefault="00F01E07">
            <w:pPr>
              <w:rPr>
                <w:lang w:val="en-GB"/>
              </w:rPr>
            </w:pPr>
          </w:p>
        </w:tc>
      </w:tr>
      <w:tr w:rsidR="00F01E07" w:rsidRPr="00D61841" w:rsidTr="006A17B1">
        <w:trPr>
          <w:cantSplit/>
          <w:trHeight w:val="260"/>
        </w:trPr>
        <w:tc>
          <w:tcPr>
            <w:tcW w:w="1142" w:type="dxa"/>
          </w:tcPr>
          <w:p w:rsidR="00F01E07" w:rsidRPr="00D61841" w:rsidRDefault="00F01E07" w:rsidP="00D61841">
            <w:pPr>
              <w:rPr>
                <w:lang w:val="en-GB"/>
              </w:rPr>
            </w:pPr>
            <w:r w:rsidRPr="00D61841">
              <w:rPr>
                <w:lang w:val="en-GB"/>
              </w:rPr>
              <w:t>Tele</w:t>
            </w:r>
            <w:r w:rsidR="00D61841" w:rsidRPr="00D61841">
              <w:rPr>
                <w:lang w:val="en-GB"/>
              </w:rPr>
              <w:t>ph</w:t>
            </w:r>
            <w:r w:rsidRPr="00D61841">
              <w:rPr>
                <w:lang w:val="en-GB"/>
              </w:rPr>
              <w:t>on</w:t>
            </w:r>
            <w:r w:rsidR="00D61841" w:rsidRPr="00D61841">
              <w:rPr>
                <w:lang w:val="en-GB"/>
              </w:rPr>
              <w:t>e</w:t>
            </w:r>
          </w:p>
        </w:tc>
        <w:tc>
          <w:tcPr>
            <w:tcW w:w="6521" w:type="dxa"/>
          </w:tcPr>
          <w:p w:rsidR="00F01E07" w:rsidRPr="00D61841" w:rsidRDefault="00F01E07">
            <w:pPr>
              <w:pStyle w:val="Telefon"/>
              <w:rPr>
                <w:lang w:val="en-GB"/>
              </w:rPr>
            </w:pPr>
            <w:r w:rsidRPr="00D61841">
              <w:rPr>
                <w:lang w:val="en-GB"/>
              </w:rPr>
              <w:t>+49 69 756081-33</w:t>
            </w:r>
          </w:p>
        </w:tc>
        <w:tc>
          <w:tcPr>
            <w:tcW w:w="2693" w:type="dxa"/>
            <w:vMerge/>
            <w:vAlign w:val="center"/>
          </w:tcPr>
          <w:p w:rsidR="00F01E07" w:rsidRPr="00D61841" w:rsidRDefault="00F01E07">
            <w:pPr>
              <w:rPr>
                <w:lang w:val="en-GB"/>
              </w:rPr>
            </w:pPr>
          </w:p>
        </w:tc>
      </w:tr>
      <w:tr w:rsidR="00F01E07" w:rsidRPr="00D61841" w:rsidTr="006A17B1">
        <w:trPr>
          <w:cantSplit/>
          <w:trHeight w:val="260"/>
        </w:trPr>
        <w:tc>
          <w:tcPr>
            <w:tcW w:w="1142" w:type="dxa"/>
          </w:tcPr>
          <w:p w:rsidR="00F01E07" w:rsidRPr="00D61841" w:rsidRDefault="00F01E07">
            <w:pPr>
              <w:rPr>
                <w:lang w:val="en-GB"/>
              </w:rPr>
            </w:pPr>
            <w:r w:rsidRPr="00D61841">
              <w:rPr>
                <w:lang w:val="en-GB"/>
              </w:rPr>
              <w:t>Telefax</w:t>
            </w:r>
          </w:p>
        </w:tc>
        <w:tc>
          <w:tcPr>
            <w:tcW w:w="6521" w:type="dxa"/>
          </w:tcPr>
          <w:p w:rsidR="00F01E07" w:rsidRPr="00D61841" w:rsidRDefault="00F01E07">
            <w:pPr>
              <w:pStyle w:val="Fax2"/>
              <w:spacing w:line="240" w:lineRule="atLeast"/>
              <w:rPr>
                <w:lang w:val="en-GB"/>
              </w:rPr>
            </w:pPr>
            <w:r w:rsidRPr="00D61841">
              <w:rPr>
                <w:lang w:val="en-GB"/>
              </w:rPr>
              <w:t>+49 69 756081-11</w:t>
            </w:r>
          </w:p>
        </w:tc>
        <w:tc>
          <w:tcPr>
            <w:tcW w:w="2693" w:type="dxa"/>
            <w:vMerge/>
            <w:vAlign w:val="center"/>
          </w:tcPr>
          <w:p w:rsidR="00F01E07" w:rsidRPr="00D61841" w:rsidRDefault="00F01E07">
            <w:pPr>
              <w:rPr>
                <w:lang w:val="en-GB"/>
              </w:rPr>
            </w:pPr>
          </w:p>
        </w:tc>
      </w:tr>
      <w:tr w:rsidR="00F01E07" w:rsidRPr="00D61841" w:rsidTr="006A17B1">
        <w:trPr>
          <w:cantSplit/>
          <w:trHeight w:val="260"/>
        </w:trPr>
        <w:tc>
          <w:tcPr>
            <w:tcW w:w="1142" w:type="dxa"/>
          </w:tcPr>
          <w:p w:rsidR="00F01E07" w:rsidRPr="00D61841" w:rsidRDefault="00D61841" w:rsidP="00D61841">
            <w:pPr>
              <w:rPr>
                <w:lang w:val="en-GB"/>
              </w:rPr>
            </w:pPr>
            <w:r w:rsidRPr="00D61841">
              <w:rPr>
                <w:lang w:val="en-GB"/>
              </w:rPr>
              <w:t>Em</w:t>
            </w:r>
            <w:r w:rsidR="00F01E07" w:rsidRPr="00D61841">
              <w:rPr>
                <w:lang w:val="en-GB"/>
              </w:rPr>
              <w:t>ail</w:t>
            </w:r>
          </w:p>
        </w:tc>
        <w:tc>
          <w:tcPr>
            <w:tcW w:w="6521" w:type="dxa"/>
          </w:tcPr>
          <w:p w:rsidR="00F01E07" w:rsidRPr="00D61841" w:rsidRDefault="00F01E07">
            <w:pPr>
              <w:pStyle w:val="Page"/>
              <w:rPr>
                <w:lang w:val="en-GB"/>
              </w:rPr>
            </w:pPr>
            <w:r w:rsidRPr="00D61841">
              <w:rPr>
                <w:lang w:val="en-GB"/>
              </w:rPr>
              <w:t>s.becker@vdw.de</w:t>
            </w:r>
          </w:p>
        </w:tc>
        <w:tc>
          <w:tcPr>
            <w:tcW w:w="2693" w:type="dxa"/>
            <w:vMerge/>
            <w:vAlign w:val="center"/>
          </w:tcPr>
          <w:p w:rsidR="00F01E07" w:rsidRPr="00D61841" w:rsidRDefault="00F01E07">
            <w:pPr>
              <w:rPr>
                <w:lang w:val="en-GB"/>
              </w:rPr>
            </w:pPr>
          </w:p>
        </w:tc>
      </w:tr>
    </w:tbl>
    <w:p w:rsidR="00F01E07" w:rsidRPr="00D61841" w:rsidRDefault="00F01E07">
      <w:pPr>
        <w:rPr>
          <w:lang w:val="en-GB"/>
        </w:rPr>
      </w:pPr>
    </w:p>
    <w:p w:rsidR="00D978C9" w:rsidRPr="00D61841" w:rsidRDefault="00D978C9" w:rsidP="002028A6">
      <w:pPr>
        <w:spacing w:line="360" w:lineRule="auto"/>
        <w:ind w:right="1416"/>
        <w:rPr>
          <w:lang w:val="en-GB"/>
        </w:rPr>
      </w:pPr>
    </w:p>
    <w:p w:rsidR="006A17B1" w:rsidRPr="00D61841" w:rsidRDefault="00CA0866" w:rsidP="002028A6">
      <w:pPr>
        <w:spacing w:line="360" w:lineRule="auto"/>
        <w:ind w:right="1416"/>
        <w:rPr>
          <w:b/>
          <w:sz w:val="28"/>
          <w:szCs w:val="28"/>
          <w:lang w:val="en-GB"/>
        </w:rPr>
      </w:pPr>
      <w:r>
        <w:rPr>
          <w:b/>
          <w:sz w:val="28"/>
          <w:szCs w:val="28"/>
          <w:lang w:val="en-GB"/>
        </w:rPr>
        <w:t xml:space="preserve">German machine tool industry </w:t>
      </w:r>
      <w:r w:rsidR="006A7D81">
        <w:rPr>
          <w:b/>
          <w:sz w:val="28"/>
          <w:szCs w:val="28"/>
          <w:lang w:val="en-GB"/>
        </w:rPr>
        <w:t>hits the ground running</w:t>
      </w:r>
    </w:p>
    <w:p w:rsidR="00D978C9" w:rsidRPr="00D61841" w:rsidRDefault="00D978C9" w:rsidP="002028A6">
      <w:pPr>
        <w:spacing w:line="360" w:lineRule="auto"/>
        <w:ind w:right="1416"/>
        <w:rPr>
          <w:b/>
          <w:szCs w:val="22"/>
          <w:lang w:val="en-GB"/>
        </w:rPr>
      </w:pPr>
      <w:r w:rsidRPr="00D61841">
        <w:rPr>
          <w:b/>
          <w:szCs w:val="22"/>
          <w:lang w:val="en-GB"/>
        </w:rPr>
        <w:t>VDW</w:t>
      </w:r>
      <w:r w:rsidR="00ED10E8" w:rsidRPr="00D61841">
        <w:rPr>
          <w:b/>
          <w:szCs w:val="22"/>
          <w:lang w:val="en-GB"/>
        </w:rPr>
        <w:t xml:space="preserve"> </w:t>
      </w:r>
      <w:r w:rsidR="00233C8F">
        <w:rPr>
          <w:b/>
          <w:szCs w:val="22"/>
          <w:lang w:val="en-GB"/>
        </w:rPr>
        <w:t>raises production output fore</w:t>
      </w:r>
      <w:r w:rsidR="00CA0866">
        <w:rPr>
          <w:b/>
          <w:szCs w:val="22"/>
          <w:lang w:val="en-GB"/>
        </w:rPr>
        <w:t xml:space="preserve">cast for </w:t>
      </w:r>
      <w:r w:rsidR="00ED10E8" w:rsidRPr="00D61841">
        <w:rPr>
          <w:b/>
          <w:szCs w:val="22"/>
          <w:lang w:val="en-GB"/>
        </w:rPr>
        <w:t>2018</w:t>
      </w:r>
    </w:p>
    <w:p w:rsidR="006A17B1" w:rsidRPr="00D61841" w:rsidRDefault="006A17B1" w:rsidP="002028A6">
      <w:pPr>
        <w:pStyle w:val="Opening"/>
        <w:spacing w:line="360" w:lineRule="auto"/>
        <w:ind w:right="1416"/>
        <w:rPr>
          <w:lang w:val="en-GB"/>
        </w:rPr>
      </w:pPr>
    </w:p>
    <w:p w:rsidR="006A17B1" w:rsidRPr="00D61841" w:rsidRDefault="00D61841" w:rsidP="002028A6">
      <w:pPr>
        <w:spacing w:line="360" w:lineRule="auto"/>
        <w:ind w:right="1416"/>
        <w:rPr>
          <w:lang w:val="en-GB"/>
        </w:rPr>
      </w:pPr>
      <w:r w:rsidRPr="00D61841">
        <w:rPr>
          <w:b/>
          <w:lang w:val="en-GB"/>
        </w:rPr>
        <w:t xml:space="preserve">Frankfurt </w:t>
      </w:r>
      <w:proofErr w:type="gramStart"/>
      <w:r w:rsidRPr="00D61841">
        <w:rPr>
          <w:b/>
          <w:lang w:val="en-GB"/>
        </w:rPr>
        <w:t>am</w:t>
      </w:r>
      <w:proofErr w:type="gramEnd"/>
      <w:r w:rsidRPr="00D61841">
        <w:rPr>
          <w:b/>
          <w:lang w:val="en-GB"/>
        </w:rPr>
        <w:t xml:space="preserve"> Main, </w:t>
      </w:r>
      <w:r w:rsidR="00C4772D">
        <w:rPr>
          <w:b/>
          <w:lang w:val="en-GB"/>
        </w:rPr>
        <w:t>8</w:t>
      </w:r>
      <w:r w:rsidR="006A17B1" w:rsidRPr="00D61841">
        <w:rPr>
          <w:b/>
          <w:lang w:val="en-GB"/>
        </w:rPr>
        <w:t xml:space="preserve"> </w:t>
      </w:r>
      <w:r w:rsidR="00D978C9" w:rsidRPr="00D61841">
        <w:rPr>
          <w:b/>
          <w:lang w:val="en-GB"/>
        </w:rPr>
        <w:t>Ma</w:t>
      </w:r>
      <w:r w:rsidRPr="00D61841">
        <w:rPr>
          <w:b/>
          <w:lang w:val="en-GB"/>
        </w:rPr>
        <w:t>y</w:t>
      </w:r>
      <w:r w:rsidR="006A17B1" w:rsidRPr="00D61841">
        <w:rPr>
          <w:b/>
          <w:lang w:val="en-GB"/>
        </w:rPr>
        <w:t xml:space="preserve"> 2018. </w:t>
      </w:r>
      <w:r w:rsidR="00D978C9" w:rsidRPr="00D61841">
        <w:rPr>
          <w:lang w:val="en-GB"/>
        </w:rPr>
        <w:t>– I</w:t>
      </w:r>
      <w:r w:rsidR="00CA0866">
        <w:rPr>
          <w:lang w:val="en-GB"/>
        </w:rPr>
        <w:t xml:space="preserve">n the first quarter of </w:t>
      </w:r>
      <w:r w:rsidR="006A17B1" w:rsidRPr="00D61841">
        <w:rPr>
          <w:lang w:val="en-GB"/>
        </w:rPr>
        <w:t>201</w:t>
      </w:r>
      <w:r w:rsidR="00D978C9" w:rsidRPr="00D61841">
        <w:rPr>
          <w:lang w:val="en-GB"/>
        </w:rPr>
        <w:t>8</w:t>
      </w:r>
      <w:r w:rsidR="006A7D81">
        <w:rPr>
          <w:lang w:val="en-GB"/>
        </w:rPr>
        <w:t>,</w:t>
      </w:r>
      <w:r w:rsidR="006A17B1" w:rsidRPr="00D61841">
        <w:rPr>
          <w:lang w:val="en-GB"/>
        </w:rPr>
        <w:t xml:space="preserve"> </w:t>
      </w:r>
      <w:r w:rsidR="00233C8F">
        <w:rPr>
          <w:lang w:val="en-GB"/>
        </w:rPr>
        <w:t xml:space="preserve">order bookings in the German machine tool industry rose by </w:t>
      </w:r>
      <w:r w:rsidR="00233C8F" w:rsidRPr="00D61841">
        <w:rPr>
          <w:lang w:val="en-GB"/>
        </w:rPr>
        <w:t xml:space="preserve">22 </w:t>
      </w:r>
      <w:r w:rsidR="00233C8F">
        <w:rPr>
          <w:lang w:val="en-GB"/>
        </w:rPr>
        <w:t>per c</w:t>
      </w:r>
      <w:r w:rsidR="00233C8F" w:rsidRPr="00D61841">
        <w:rPr>
          <w:lang w:val="en-GB"/>
        </w:rPr>
        <w:t>ent</w:t>
      </w:r>
      <w:r w:rsidR="00233C8F">
        <w:rPr>
          <w:lang w:val="en-GB"/>
        </w:rPr>
        <w:t xml:space="preserve"> </w:t>
      </w:r>
      <w:r w:rsidR="00CA0866">
        <w:rPr>
          <w:lang w:val="en-GB"/>
        </w:rPr>
        <w:t>compared to the preceding year’s equivalent period</w:t>
      </w:r>
      <w:r w:rsidR="006A17B1" w:rsidRPr="00D61841">
        <w:rPr>
          <w:lang w:val="en-GB"/>
        </w:rPr>
        <w:t xml:space="preserve">. </w:t>
      </w:r>
      <w:r w:rsidR="00233C8F">
        <w:rPr>
          <w:lang w:val="en-GB"/>
        </w:rPr>
        <w:t xml:space="preserve">Domestic orders were up by </w:t>
      </w:r>
      <w:r w:rsidR="00D978C9" w:rsidRPr="00D61841">
        <w:rPr>
          <w:lang w:val="en-GB"/>
        </w:rPr>
        <w:t>39</w:t>
      </w:r>
      <w:r w:rsidR="006A17B1" w:rsidRPr="00D61841">
        <w:rPr>
          <w:lang w:val="en-GB"/>
        </w:rPr>
        <w:t xml:space="preserve"> </w:t>
      </w:r>
      <w:r w:rsidR="00CA0866">
        <w:rPr>
          <w:lang w:val="en-GB"/>
        </w:rPr>
        <w:t>per c</w:t>
      </w:r>
      <w:r w:rsidR="006A17B1" w:rsidRPr="00D61841">
        <w:rPr>
          <w:lang w:val="en-GB"/>
        </w:rPr>
        <w:t xml:space="preserve">ent. </w:t>
      </w:r>
      <w:r w:rsidR="00CA0866">
        <w:rPr>
          <w:lang w:val="en-GB"/>
        </w:rPr>
        <w:t xml:space="preserve">Orders from abroad increased by </w:t>
      </w:r>
      <w:r w:rsidR="006A17B1" w:rsidRPr="00D61841">
        <w:rPr>
          <w:lang w:val="en-GB"/>
        </w:rPr>
        <w:t>1</w:t>
      </w:r>
      <w:r w:rsidR="00D978C9" w:rsidRPr="00D61841">
        <w:rPr>
          <w:lang w:val="en-GB"/>
        </w:rPr>
        <w:t>5</w:t>
      </w:r>
      <w:r w:rsidR="006A17B1" w:rsidRPr="00D61841">
        <w:rPr>
          <w:lang w:val="en-GB"/>
        </w:rPr>
        <w:t xml:space="preserve"> </w:t>
      </w:r>
      <w:r w:rsidR="00CA0866">
        <w:rPr>
          <w:lang w:val="en-GB"/>
        </w:rPr>
        <w:t>per c</w:t>
      </w:r>
      <w:r w:rsidR="0018763D">
        <w:rPr>
          <w:lang w:val="en-GB"/>
        </w:rPr>
        <w:t>ent.</w:t>
      </w:r>
    </w:p>
    <w:p w:rsidR="006A17B1" w:rsidRPr="00D61841" w:rsidRDefault="006A17B1" w:rsidP="002028A6">
      <w:pPr>
        <w:spacing w:line="360" w:lineRule="auto"/>
        <w:ind w:right="1416"/>
        <w:rPr>
          <w:lang w:val="en-GB"/>
        </w:rPr>
      </w:pPr>
    </w:p>
    <w:p w:rsidR="00CF47E5" w:rsidRPr="00D61841" w:rsidRDefault="00CA0866" w:rsidP="002028A6">
      <w:pPr>
        <w:tabs>
          <w:tab w:val="left" w:pos="7654"/>
        </w:tabs>
        <w:spacing w:line="360" w:lineRule="auto"/>
        <w:ind w:right="1416"/>
        <w:rPr>
          <w:rFonts w:cs="Arial"/>
          <w:szCs w:val="22"/>
          <w:lang w:val="en-GB"/>
        </w:rPr>
      </w:pPr>
      <w:r>
        <w:rPr>
          <w:rFonts w:cs="Arial"/>
          <w:szCs w:val="22"/>
          <w:lang w:val="en-GB"/>
        </w:rPr>
        <w:t xml:space="preserve">“Our sector </w:t>
      </w:r>
      <w:r w:rsidR="001A3DC3">
        <w:rPr>
          <w:rFonts w:cs="Arial"/>
          <w:szCs w:val="22"/>
          <w:lang w:val="en-GB"/>
        </w:rPr>
        <w:t xml:space="preserve">is continuing </w:t>
      </w:r>
      <w:r w:rsidR="00233C8F">
        <w:rPr>
          <w:rFonts w:cs="Arial"/>
          <w:szCs w:val="22"/>
          <w:lang w:val="en-GB"/>
        </w:rPr>
        <w:t xml:space="preserve">to </w:t>
      </w:r>
      <w:r w:rsidR="001A3DC3">
        <w:rPr>
          <w:rFonts w:cs="Arial"/>
          <w:szCs w:val="22"/>
          <w:lang w:val="en-GB"/>
        </w:rPr>
        <w:t xml:space="preserve">turn in a highly dynamic performance </w:t>
      </w:r>
      <w:r w:rsidR="0075666A">
        <w:rPr>
          <w:rFonts w:cs="Arial"/>
          <w:szCs w:val="22"/>
          <w:lang w:val="en-GB"/>
        </w:rPr>
        <w:t xml:space="preserve">during </w:t>
      </w:r>
      <w:r w:rsidR="006C3CF1" w:rsidRPr="00D61841">
        <w:rPr>
          <w:rFonts w:cs="Arial"/>
          <w:szCs w:val="22"/>
          <w:lang w:val="en-GB"/>
        </w:rPr>
        <w:t>2018</w:t>
      </w:r>
      <w:r w:rsidR="00D978C9" w:rsidRPr="00D61841">
        <w:rPr>
          <w:rFonts w:cs="Arial"/>
          <w:szCs w:val="22"/>
          <w:lang w:val="en-GB"/>
        </w:rPr>
        <w:t>,</w:t>
      </w:r>
      <w:r w:rsidR="00233C8F">
        <w:rPr>
          <w:rFonts w:cs="Arial"/>
          <w:szCs w:val="22"/>
          <w:lang w:val="en-GB"/>
        </w:rPr>
        <w:t>”</w:t>
      </w:r>
      <w:r w:rsidR="00D978C9" w:rsidRPr="00D61841">
        <w:rPr>
          <w:rFonts w:cs="Arial"/>
          <w:szCs w:val="22"/>
          <w:lang w:val="en-GB"/>
        </w:rPr>
        <w:t xml:space="preserve"> </w:t>
      </w:r>
      <w:r w:rsidR="00233C8F">
        <w:rPr>
          <w:rFonts w:cs="Arial"/>
          <w:szCs w:val="22"/>
          <w:lang w:val="en-GB"/>
        </w:rPr>
        <w:t>c</w:t>
      </w:r>
      <w:r w:rsidR="006A17B1" w:rsidRPr="00D61841">
        <w:rPr>
          <w:rFonts w:cs="Arial"/>
          <w:szCs w:val="22"/>
          <w:lang w:val="en-GB"/>
        </w:rPr>
        <w:t>omment</w:t>
      </w:r>
      <w:r w:rsidR="00233C8F">
        <w:rPr>
          <w:rFonts w:cs="Arial"/>
          <w:szCs w:val="22"/>
          <w:lang w:val="en-GB"/>
        </w:rPr>
        <w:t>s</w:t>
      </w:r>
      <w:r w:rsidR="006A17B1" w:rsidRPr="00D61841">
        <w:rPr>
          <w:rFonts w:cs="Arial"/>
          <w:szCs w:val="22"/>
          <w:lang w:val="en-GB"/>
        </w:rPr>
        <w:t xml:space="preserve"> Dr. Wilfried Schäfer, </w:t>
      </w:r>
      <w:r w:rsidR="00233C8F">
        <w:rPr>
          <w:rFonts w:cs="Arial"/>
          <w:szCs w:val="22"/>
          <w:lang w:val="en-GB"/>
        </w:rPr>
        <w:t xml:space="preserve">Executive Director of the sectoral organisation </w:t>
      </w:r>
      <w:r w:rsidR="006A17B1" w:rsidRPr="00D61841">
        <w:rPr>
          <w:rFonts w:cs="Arial"/>
          <w:szCs w:val="22"/>
          <w:lang w:val="en-GB"/>
        </w:rPr>
        <w:t>VDW (</w:t>
      </w:r>
      <w:r>
        <w:rPr>
          <w:rFonts w:cs="Arial"/>
          <w:szCs w:val="22"/>
          <w:lang w:val="en-GB"/>
        </w:rPr>
        <w:t>German Machine Tool Builders’ Association</w:t>
      </w:r>
      <w:r w:rsidR="006A17B1" w:rsidRPr="00D61841">
        <w:rPr>
          <w:rFonts w:cs="Arial"/>
          <w:szCs w:val="22"/>
          <w:lang w:val="en-GB"/>
        </w:rPr>
        <w:t xml:space="preserve">) in Frankfurt am Main. </w:t>
      </w:r>
      <w:r w:rsidR="00263622">
        <w:rPr>
          <w:rFonts w:cs="Arial"/>
          <w:szCs w:val="22"/>
          <w:lang w:val="en-GB"/>
        </w:rPr>
        <w:t>“</w:t>
      </w:r>
      <w:r w:rsidR="00233C8F">
        <w:rPr>
          <w:rFonts w:cs="Arial"/>
          <w:szCs w:val="22"/>
          <w:lang w:val="en-GB"/>
        </w:rPr>
        <w:t xml:space="preserve">Last year’s excellent </w:t>
      </w:r>
      <w:r w:rsidR="002F3FFA">
        <w:rPr>
          <w:rFonts w:cs="Arial"/>
          <w:szCs w:val="22"/>
          <w:lang w:val="en-GB"/>
        </w:rPr>
        <w:t>performance is thus being seamlessly progressed</w:t>
      </w:r>
      <w:r w:rsidR="00CF47E5" w:rsidRPr="00D61841">
        <w:rPr>
          <w:rFonts w:cs="Arial"/>
          <w:szCs w:val="22"/>
          <w:lang w:val="en-GB"/>
        </w:rPr>
        <w:t xml:space="preserve">. </w:t>
      </w:r>
      <w:r w:rsidR="00D978C9" w:rsidRPr="00D61841">
        <w:rPr>
          <w:rFonts w:cs="Arial"/>
          <w:szCs w:val="22"/>
          <w:lang w:val="en-GB"/>
        </w:rPr>
        <w:t>D</w:t>
      </w:r>
      <w:r>
        <w:rPr>
          <w:rFonts w:cs="Arial"/>
          <w:szCs w:val="22"/>
          <w:lang w:val="en-GB"/>
        </w:rPr>
        <w:t xml:space="preserve">omestic orders remain the </w:t>
      </w:r>
      <w:r w:rsidR="002F3FFA">
        <w:rPr>
          <w:rFonts w:cs="Arial"/>
          <w:szCs w:val="22"/>
          <w:lang w:val="en-GB"/>
        </w:rPr>
        <w:t>prime mover</w:t>
      </w:r>
      <w:r w:rsidR="00D978C9" w:rsidRPr="00D61841">
        <w:rPr>
          <w:rFonts w:cs="Arial"/>
          <w:szCs w:val="22"/>
          <w:lang w:val="en-GB"/>
        </w:rPr>
        <w:t xml:space="preserve">. </w:t>
      </w:r>
      <w:r w:rsidR="00704996">
        <w:rPr>
          <w:rFonts w:cs="Arial"/>
          <w:szCs w:val="22"/>
          <w:lang w:val="en-GB"/>
        </w:rPr>
        <w:t>They increased far more than twice as substanti</w:t>
      </w:r>
      <w:r w:rsidR="009B0E1D">
        <w:rPr>
          <w:rFonts w:cs="Arial"/>
          <w:szCs w:val="22"/>
          <w:lang w:val="en-GB"/>
        </w:rPr>
        <w:t>ally as demand from abroad</w:t>
      </w:r>
      <w:r w:rsidR="006C3CF1" w:rsidRPr="00D61841">
        <w:rPr>
          <w:rFonts w:cs="Arial"/>
          <w:szCs w:val="22"/>
          <w:lang w:val="en-GB"/>
        </w:rPr>
        <w:t>,</w:t>
      </w:r>
      <w:r w:rsidR="009B0E1D">
        <w:rPr>
          <w:rFonts w:cs="Arial"/>
          <w:szCs w:val="22"/>
          <w:lang w:val="en-GB"/>
        </w:rPr>
        <w:t>”</w:t>
      </w:r>
      <w:r w:rsidR="006C3CF1" w:rsidRPr="00D61841">
        <w:rPr>
          <w:rFonts w:cs="Arial"/>
          <w:szCs w:val="22"/>
          <w:lang w:val="en-GB"/>
        </w:rPr>
        <w:t xml:space="preserve"> </w:t>
      </w:r>
      <w:r w:rsidR="009B0E1D">
        <w:rPr>
          <w:rFonts w:cs="Arial"/>
          <w:szCs w:val="22"/>
          <w:lang w:val="en-GB"/>
        </w:rPr>
        <w:t xml:space="preserve">Dr. </w:t>
      </w:r>
      <w:r w:rsidR="006C3CF1" w:rsidRPr="00D61841">
        <w:rPr>
          <w:rFonts w:cs="Arial"/>
          <w:szCs w:val="22"/>
          <w:lang w:val="en-GB"/>
        </w:rPr>
        <w:t xml:space="preserve">Schäfer </w:t>
      </w:r>
      <w:r w:rsidR="009B0E1D">
        <w:rPr>
          <w:rFonts w:cs="Arial"/>
          <w:szCs w:val="22"/>
          <w:lang w:val="en-GB"/>
        </w:rPr>
        <w:t>added</w:t>
      </w:r>
      <w:r w:rsidR="00A10DEF">
        <w:rPr>
          <w:rFonts w:cs="Arial"/>
          <w:szCs w:val="22"/>
          <w:lang w:val="en-GB"/>
        </w:rPr>
        <w:t>.</w:t>
      </w:r>
    </w:p>
    <w:p w:rsidR="00CF47E5" w:rsidRPr="00D61841" w:rsidRDefault="009B0E1D" w:rsidP="002028A6">
      <w:pPr>
        <w:tabs>
          <w:tab w:val="left" w:pos="7654"/>
        </w:tabs>
        <w:spacing w:line="360" w:lineRule="auto"/>
        <w:ind w:right="1416"/>
        <w:rPr>
          <w:rFonts w:cs="Arial"/>
          <w:szCs w:val="22"/>
          <w:lang w:val="en-GB"/>
        </w:rPr>
      </w:pPr>
      <w:r>
        <w:rPr>
          <w:rFonts w:cs="Arial"/>
          <w:szCs w:val="22"/>
          <w:lang w:val="en-GB"/>
        </w:rPr>
        <w:t>Metal-cutting and forming technologies</w:t>
      </w:r>
      <w:r w:rsidR="006D47DE">
        <w:rPr>
          <w:rFonts w:cs="Arial"/>
          <w:szCs w:val="22"/>
          <w:lang w:val="en-GB"/>
        </w:rPr>
        <w:t xml:space="preserve"> </w:t>
      </w:r>
      <w:r w:rsidR="00233C8F">
        <w:rPr>
          <w:rFonts w:cs="Arial"/>
          <w:szCs w:val="22"/>
          <w:lang w:val="en-GB"/>
        </w:rPr>
        <w:t>made equal contributions to the first quarter’s growth</w:t>
      </w:r>
      <w:r w:rsidR="00CF47E5" w:rsidRPr="00D61841">
        <w:rPr>
          <w:rFonts w:cs="Arial"/>
          <w:szCs w:val="22"/>
          <w:lang w:val="en-GB"/>
        </w:rPr>
        <w:t xml:space="preserve">. </w:t>
      </w:r>
      <w:r w:rsidR="00233C8F">
        <w:rPr>
          <w:rFonts w:cs="Arial"/>
          <w:szCs w:val="22"/>
          <w:lang w:val="en-GB"/>
        </w:rPr>
        <w:t>Capacity utilisation was running at 93.</w:t>
      </w:r>
      <w:r w:rsidR="00CF47E5" w:rsidRPr="00D61841">
        <w:rPr>
          <w:rFonts w:cs="Arial"/>
          <w:szCs w:val="22"/>
          <w:lang w:val="en-GB"/>
        </w:rPr>
        <w:t xml:space="preserve">4 </w:t>
      </w:r>
      <w:r w:rsidR="00233C8F">
        <w:rPr>
          <w:rFonts w:cs="Arial"/>
          <w:szCs w:val="22"/>
          <w:lang w:val="en-GB"/>
        </w:rPr>
        <w:t>per c</w:t>
      </w:r>
      <w:r w:rsidR="00A10DEF">
        <w:rPr>
          <w:rFonts w:cs="Arial"/>
          <w:szCs w:val="22"/>
          <w:lang w:val="en-GB"/>
        </w:rPr>
        <w:t>ent.</w:t>
      </w:r>
    </w:p>
    <w:p w:rsidR="00CF47E5" w:rsidRPr="00D61841" w:rsidRDefault="00CF47E5" w:rsidP="002028A6">
      <w:pPr>
        <w:tabs>
          <w:tab w:val="left" w:pos="7654"/>
        </w:tabs>
        <w:spacing w:line="360" w:lineRule="auto"/>
        <w:ind w:right="1416"/>
        <w:rPr>
          <w:rFonts w:cs="Arial"/>
          <w:szCs w:val="22"/>
          <w:lang w:val="en-GB"/>
        </w:rPr>
      </w:pPr>
    </w:p>
    <w:p w:rsidR="00CF47E5" w:rsidRPr="00D61841" w:rsidRDefault="00233C8F" w:rsidP="002028A6">
      <w:pPr>
        <w:tabs>
          <w:tab w:val="left" w:pos="7654"/>
        </w:tabs>
        <w:spacing w:line="360" w:lineRule="auto"/>
        <w:ind w:right="1416"/>
        <w:rPr>
          <w:rFonts w:cs="Arial"/>
          <w:b/>
          <w:szCs w:val="22"/>
          <w:lang w:val="en-GB"/>
        </w:rPr>
      </w:pPr>
      <w:r>
        <w:rPr>
          <w:rFonts w:cs="Arial"/>
          <w:b/>
          <w:szCs w:val="22"/>
          <w:lang w:val="en-GB"/>
        </w:rPr>
        <w:t>Produc</w:t>
      </w:r>
      <w:r w:rsidR="00ED10E8" w:rsidRPr="00D61841">
        <w:rPr>
          <w:rFonts w:cs="Arial"/>
          <w:b/>
          <w:szCs w:val="22"/>
          <w:lang w:val="en-GB"/>
        </w:rPr>
        <w:t xml:space="preserve">tion </w:t>
      </w:r>
      <w:r w:rsidR="00145AE3" w:rsidRPr="00D61841">
        <w:rPr>
          <w:rFonts w:cs="Arial"/>
          <w:b/>
          <w:szCs w:val="22"/>
          <w:lang w:val="en-GB"/>
        </w:rPr>
        <w:t>s</w:t>
      </w:r>
      <w:r w:rsidR="002F3FFA">
        <w:rPr>
          <w:rFonts w:cs="Arial"/>
          <w:b/>
          <w:szCs w:val="22"/>
          <w:lang w:val="en-GB"/>
        </w:rPr>
        <w:t xml:space="preserve">et to rise by </w:t>
      </w:r>
      <w:r w:rsidR="00CA0866">
        <w:rPr>
          <w:rFonts w:cs="Arial"/>
          <w:b/>
          <w:szCs w:val="22"/>
          <w:lang w:val="en-GB"/>
        </w:rPr>
        <w:t xml:space="preserve">another </w:t>
      </w:r>
      <w:r w:rsidR="00A10DEF">
        <w:rPr>
          <w:rFonts w:cs="Arial"/>
          <w:b/>
          <w:szCs w:val="22"/>
          <w:lang w:val="en-GB"/>
        </w:rPr>
        <w:t>seven</w:t>
      </w:r>
      <w:r w:rsidR="00ED10E8" w:rsidRPr="00D61841">
        <w:rPr>
          <w:rFonts w:cs="Arial"/>
          <w:b/>
          <w:szCs w:val="22"/>
          <w:lang w:val="en-GB"/>
        </w:rPr>
        <w:t xml:space="preserve"> </w:t>
      </w:r>
      <w:r w:rsidR="00CA0866">
        <w:rPr>
          <w:rFonts w:cs="Arial"/>
          <w:b/>
          <w:szCs w:val="22"/>
          <w:lang w:val="en-GB"/>
        </w:rPr>
        <w:t>per c</w:t>
      </w:r>
      <w:r w:rsidR="00ED10E8" w:rsidRPr="00D61841">
        <w:rPr>
          <w:rFonts w:cs="Arial"/>
          <w:b/>
          <w:szCs w:val="22"/>
          <w:lang w:val="en-GB"/>
        </w:rPr>
        <w:t xml:space="preserve">ent </w:t>
      </w:r>
      <w:r w:rsidR="002F3FFA">
        <w:rPr>
          <w:rFonts w:cs="Arial"/>
          <w:b/>
          <w:szCs w:val="22"/>
          <w:lang w:val="en-GB"/>
        </w:rPr>
        <w:t>in 2018</w:t>
      </w:r>
    </w:p>
    <w:p w:rsidR="002A5FFB" w:rsidRPr="00D61841" w:rsidRDefault="009B0E1D" w:rsidP="002028A6">
      <w:pPr>
        <w:tabs>
          <w:tab w:val="left" w:pos="7654"/>
        </w:tabs>
        <w:spacing w:line="360" w:lineRule="auto"/>
        <w:ind w:right="1416"/>
        <w:rPr>
          <w:rFonts w:cs="Arial"/>
          <w:szCs w:val="22"/>
          <w:lang w:val="en-GB"/>
        </w:rPr>
      </w:pPr>
      <w:r>
        <w:rPr>
          <w:rFonts w:cs="Arial"/>
          <w:szCs w:val="22"/>
          <w:lang w:val="en-GB"/>
        </w:rPr>
        <w:t xml:space="preserve">The ongoing boom </w:t>
      </w:r>
      <w:r w:rsidR="00CF47E5" w:rsidRPr="00D61841">
        <w:rPr>
          <w:rFonts w:cs="Arial"/>
          <w:szCs w:val="22"/>
          <w:lang w:val="en-GB"/>
        </w:rPr>
        <w:t xml:space="preserve">in </w:t>
      </w:r>
      <w:r w:rsidR="00CA0866">
        <w:rPr>
          <w:rFonts w:cs="Arial"/>
          <w:szCs w:val="22"/>
          <w:lang w:val="en-GB"/>
        </w:rPr>
        <w:t>almos</w:t>
      </w:r>
      <w:r w:rsidR="002F3FFA">
        <w:rPr>
          <w:rFonts w:cs="Arial"/>
          <w:szCs w:val="22"/>
          <w:lang w:val="en-GB"/>
        </w:rPr>
        <w:t>t all user industries worldwide</w:t>
      </w:r>
      <w:r w:rsidR="00CA0866">
        <w:rPr>
          <w:rFonts w:cs="Arial"/>
          <w:szCs w:val="22"/>
          <w:lang w:val="en-GB"/>
        </w:rPr>
        <w:t xml:space="preserve"> had already </w:t>
      </w:r>
      <w:r w:rsidR="002F3FFA">
        <w:rPr>
          <w:rFonts w:cs="Arial"/>
          <w:szCs w:val="22"/>
          <w:lang w:val="en-GB"/>
        </w:rPr>
        <w:t>driven production output and order bookings to a record high last year</w:t>
      </w:r>
      <w:r w:rsidR="00F42E61" w:rsidRPr="00D61841">
        <w:rPr>
          <w:rFonts w:cs="Arial"/>
          <w:szCs w:val="22"/>
          <w:lang w:val="en-GB"/>
        </w:rPr>
        <w:t xml:space="preserve">. </w:t>
      </w:r>
      <w:r w:rsidR="00CA0866">
        <w:rPr>
          <w:rFonts w:cs="Arial"/>
          <w:szCs w:val="22"/>
          <w:lang w:val="en-GB"/>
        </w:rPr>
        <w:t xml:space="preserve">With a plus of </w:t>
      </w:r>
      <w:r w:rsidR="0004393D">
        <w:rPr>
          <w:rFonts w:cs="Arial"/>
          <w:szCs w:val="22"/>
          <w:lang w:val="en-GB"/>
        </w:rPr>
        <w:t>seven</w:t>
      </w:r>
      <w:r w:rsidR="00F42E61" w:rsidRPr="00D61841">
        <w:rPr>
          <w:rFonts w:cs="Arial"/>
          <w:szCs w:val="22"/>
          <w:lang w:val="en-GB"/>
        </w:rPr>
        <w:t xml:space="preserve"> </w:t>
      </w:r>
      <w:r w:rsidR="00CA0866">
        <w:rPr>
          <w:rFonts w:cs="Arial"/>
          <w:szCs w:val="22"/>
          <w:lang w:val="en-GB"/>
        </w:rPr>
        <w:t>per c</w:t>
      </w:r>
      <w:r w:rsidR="00F42E61" w:rsidRPr="00D61841">
        <w:rPr>
          <w:rFonts w:cs="Arial"/>
          <w:szCs w:val="22"/>
          <w:lang w:val="en-GB"/>
        </w:rPr>
        <w:t>en</w:t>
      </w:r>
      <w:r w:rsidR="002F3FFA">
        <w:rPr>
          <w:rFonts w:cs="Arial"/>
          <w:szCs w:val="22"/>
          <w:lang w:val="en-GB"/>
        </w:rPr>
        <w:t>t</w:t>
      </w:r>
      <w:r w:rsidR="00CA0866">
        <w:rPr>
          <w:rFonts w:cs="Arial"/>
          <w:szCs w:val="22"/>
          <w:lang w:val="en-GB"/>
        </w:rPr>
        <w:t>,</w:t>
      </w:r>
      <w:r>
        <w:rPr>
          <w:rFonts w:cs="Arial"/>
          <w:szCs w:val="22"/>
          <w:lang w:val="en-GB"/>
        </w:rPr>
        <w:t xml:space="preserve"> production output had in </w:t>
      </w:r>
      <w:r w:rsidR="00F42E61" w:rsidRPr="00D61841">
        <w:rPr>
          <w:rFonts w:cs="Arial"/>
          <w:szCs w:val="22"/>
          <w:lang w:val="en-GB"/>
        </w:rPr>
        <w:t xml:space="preserve">2017 </w:t>
      </w:r>
      <w:r>
        <w:rPr>
          <w:rFonts w:cs="Arial"/>
          <w:szCs w:val="22"/>
          <w:lang w:val="en-GB"/>
        </w:rPr>
        <w:t xml:space="preserve">passed the </w:t>
      </w:r>
      <w:r w:rsidR="0059131F">
        <w:rPr>
          <w:rFonts w:cs="Arial"/>
          <w:szCs w:val="22"/>
          <w:lang w:val="en-GB"/>
        </w:rPr>
        <w:t>16-</w:t>
      </w:r>
      <w:r>
        <w:rPr>
          <w:rFonts w:cs="Arial"/>
          <w:szCs w:val="22"/>
          <w:lang w:val="en-GB"/>
        </w:rPr>
        <w:t>billion-e</w:t>
      </w:r>
      <w:r w:rsidR="002F3FFA">
        <w:rPr>
          <w:rFonts w:cs="Arial"/>
          <w:szCs w:val="22"/>
          <w:lang w:val="en-GB"/>
        </w:rPr>
        <w:t>uro</w:t>
      </w:r>
      <w:r>
        <w:rPr>
          <w:rFonts w:cs="Arial"/>
          <w:szCs w:val="22"/>
          <w:lang w:val="en-GB"/>
        </w:rPr>
        <w:t xml:space="preserve"> mark.</w:t>
      </w:r>
      <w:r w:rsidR="002F3FFA">
        <w:rPr>
          <w:rFonts w:cs="Arial"/>
          <w:szCs w:val="22"/>
          <w:lang w:val="en-GB"/>
        </w:rPr>
        <w:t xml:space="preserve"> “</w:t>
      </w:r>
      <w:r w:rsidR="00F42E61" w:rsidRPr="00D61841">
        <w:rPr>
          <w:rFonts w:cs="Arial"/>
          <w:szCs w:val="22"/>
          <w:lang w:val="en-GB"/>
        </w:rPr>
        <w:t>Bas</w:t>
      </w:r>
      <w:r w:rsidR="00CA0866">
        <w:rPr>
          <w:rFonts w:cs="Arial"/>
          <w:szCs w:val="22"/>
          <w:lang w:val="en-GB"/>
        </w:rPr>
        <w:t>ed on a</w:t>
      </w:r>
      <w:r w:rsidR="002F3FFA">
        <w:rPr>
          <w:rFonts w:cs="Arial"/>
          <w:szCs w:val="22"/>
          <w:lang w:val="en-GB"/>
        </w:rPr>
        <w:t xml:space="preserve"> </w:t>
      </w:r>
      <w:r w:rsidR="006D47DE">
        <w:rPr>
          <w:rFonts w:cs="Arial"/>
          <w:szCs w:val="22"/>
          <w:lang w:val="en-GB"/>
        </w:rPr>
        <w:t>sizeable</w:t>
      </w:r>
      <w:r w:rsidR="002F3FFA">
        <w:rPr>
          <w:rFonts w:cs="Arial"/>
          <w:szCs w:val="22"/>
          <w:lang w:val="en-GB"/>
        </w:rPr>
        <w:t xml:space="preserve"> increase in orders </w:t>
      </w:r>
      <w:r w:rsidR="00CA0866">
        <w:rPr>
          <w:rFonts w:cs="Arial"/>
          <w:szCs w:val="22"/>
          <w:lang w:val="en-GB"/>
        </w:rPr>
        <w:t xml:space="preserve">last year, </w:t>
      </w:r>
      <w:r w:rsidR="002F3FFA">
        <w:rPr>
          <w:rFonts w:cs="Arial"/>
          <w:szCs w:val="22"/>
          <w:lang w:val="en-GB"/>
        </w:rPr>
        <w:t xml:space="preserve">which is set to continue, we see </w:t>
      </w:r>
      <w:r>
        <w:rPr>
          <w:rFonts w:cs="Arial"/>
          <w:szCs w:val="22"/>
          <w:lang w:val="en-GB"/>
        </w:rPr>
        <w:t xml:space="preserve">for 2018 as well </w:t>
      </w:r>
      <w:r w:rsidR="001A3DC3">
        <w:rPr>
          <w:rFonts w:cs="Arial"/>
          <w:szCs w:val="22"/>
          <w:lang w:val="en-GB"/>
        </w:rPr>
        <w:t>potential fo</w:t>
      </w:r>
      <w:r w:rsidR="00F42E61" w:rsidRPr="00D61841">
        <w:rPr>
          <w:rFonts w:cs="Arial"/>
          <w:szCs w:val="22"/>
          <w:lang w:val="en-GB"/>
        </w:rPr>
        <w:t xml:space="preserve">r </w:t>
      </w:r>
      <w:r w:rsidR="001A3DC3">
        <w:rPr>
          <w:rFonts w:cs="Arial"/>
          <w:szCs w:val="22"/>
          <w:lang w:val="en-GB"/>
        </w:rPr>
        <w:t xml:space="preserve">higher </w:t>
      </w:r>
      <w:r w:rsidR="002F3FFA">
        <w:rPr>
          <w:rFonts w:cs="Arial"/>
          <w:szCs w:val="22"/>
          <w:lang w:val="en-GB"/>
        </w:rPr>
        <w:t xml:space="preserve">growth in production output than was still being anticipated in </w:t>
      </w:r>
      <w:r w:rsidR="00F42E61" w:rsidRPr="00D61841">
        <w:rPr>
          <w:rFonts w:cs="Arial"/>
          <w:szCs w:val="22"/>
          <w:lang w:val="en-GB"/>
        </w:rPr>
        <w:t>Februar</w:t>
      </w:r>
      <w:r w:rsidR="002F3FFA">
        <w:rPr>
          <w:rFonts w:cs="Arial"/>
          <w:szCs w:val="22"/>
          <w:lang w:val="en-GB"/>
        </w:rPr>
        <w:t>y, and are raising</w:t>
      </w:r>
      <w:r w:rsidR="00F42E61" w:rsidRPr="00D61841">
        <w:rPr>
          <w:rFonts w:cs="Arial"/>
          <w:szCs w:val="22"/>
          <w:lang w:val="en-GB"/>
        </w:rPr>
        <w:t xml:space="preserve"> </w:t>
      </w:r>
      <w:r w:rsidR="00CA0866">
        <w:rPr>
          <w:rFonts w:cs="Arial"/>
          <w:szCs w:val="22"/>
          <w:lang w:val="en-GB"/>
        </w:rPr>
        <w:t xml:space="preserve">our </w:t>
      </w:r>
      <w:r w:rsidR="00CA0866">
        <w:rPr>
          <w:rFonts w:cs="Arial"/>
          <w:szCs w:val="22"/>
          <w:lang w:val="en-GB"/>
        </w:rPr>
        <w:lastRenderedPageBreak/>
        <w:t xml:space="preserve">production output forecast from </w:t>
      </w:r>
      <w:r w:rsidR="0059131F">
        <w:rPr>
          <w:rFonts w:cs="Arial"/>
          <w:szCs w:val="22"/>
          <w:lang w:val="en-GB"/>
        </w:rPr>
        <w:t>five</w:t>
      </w:r>
      <w:r w:rsidR="00ED10E8" w:rsidRPr="00D61841">
        <w:rPr>
          <w:rFonts w:cs="Arial"/>
          <w:szCs w:val="22"/>
          <w:lang w:val="en-GB"/>
        </w:rPr>
        <w:t xml:space="preserve"> </w:t>
      </w:r>
      <w:r w:rsidR="002F3FFA">
        <w:rPr>
          <w:rFonts w:cs="Arial"/>
          <w:szCs w:val="22"/>
          <w:lang w:val="en-GB"/>
        </w:rPr>
        <w:t>to</w:t>
      </w:r>
      <w:r w:rsidR="008B6801" w:rsidRPr="00D61841">
        <w:rPr>
          <w:rFonts w:cs="Arial"/>
          <w:szCs w:val="22"/>
          <w:lang w:val="en-GB"/>
        </w:rPr>
        <w:t xml:space="preserve"> </w:t>
      </w:r>
      <w:r w:rsidR="002F3FFA">
        <w:rPr>
          <w:rFonts w:cs="Arial"/>
          <w:szCs w:val="22"/>
          <w:lang w:val="en-GB"/>
        </w:rPr>
        <w:t xml:space="preserve">another </w:t>
      </w:r>
      <w:r w:rsidR="0059131F">
        <w:rPr>
          <w:rFonts w:cs="Arial"/>
          <w:szCs w:val="22"/>
          <w:lang w:val="en-GB"/>
        </w:rPr>
        <w:t>seven</w:t>
      </w:r>
      <w:r w:rsidR="00ED10E8" w:rsidRPr="00D61841">
        <w:rPr>
          <w:rFonts w:cs="Arial"/>
          <w:szCs w:val="22"/>
          <w:lang w:val="en-GB"/>
        </w:rPr>
        <w:t xml:space="preserve"> </w:t>
      </w:r>
      <w:r w:rsidR="00CA0866">
        <w:rPr>
          <w:rFonts w:cs="Arial"/>
          <w:szCs w:val="22"/>
          <w:lang w:val="en-GB"/>
        </w:rPr>
        <w:t>per ce</w:t>
      </w:r>
      <w:r w:rsidR="00ED10E8" w:rsidRPr="00D61841">
        <w:rPr>
          <w:rFonts w:cs="Arial"/>
          <w:szCs w:val="22"/>
          <w:lang w:val="en-GB"/>
        </w:rPr>
        <w:t xml:space="preserve">nt </w:t>
      </w:r>
      <w:r w:rsidR="002F3FFA">
        <w:rPr>
          <w:rFonts w:cs="Arial"/>
          <w:szCs w:val="22"/>
          <w:lang w:val="en-GB"/>
        </w:rPr>
        <w:t>growth</w:t>
      </w:r>
      <w:r w:rsidR="00ED10E8" w:rsidRPr="00D61841">
        <w:rPr>
          <w:rFonts w:cs="Arial"/>
          <w:szCs w:val="22"/>
          <w:lang w:val="en-GB"/>
        </w:rPr>
        <w:t>,</w:t>
      </w:r>
      <w:r w:rsidR="002F3FFA">
        <w:rPr>
          <w:rFonts w:cs="Arial"/>
          <w:szCs w:val="22"/>
          <w:lang w:val="en-GB"/>
        </w:rPr>
        <w:t>”</w:t>
      </w:r>
      <w:r w:rsidR="00ED10E8" w:rsidRPr="00D61841">
        <w:rPr>
          <w:rFonts w:cs="Arial"/>
          <w:szCs w:val="22"/>
          <w:lang w:val="en-GB"/>
        </w:rPr>
        <w:t xml:space="preserve"> e</w:t>
      </w:r>
      <w:r w:rsidR="00CA0866">
        <w:rPr>
          <w:rFonts w:cs="Arial"/>
          <w:szCs w:val="22"/>
          <w:lang w:val="en-GB"/>
        </w:rPr>
        <w:t xml:space="preserve">xplains </w:t>
      </w:r>
      <w:r w:rsidR="002F3FFA">
        <w:rPr>
          <w:rFonts w:cs="Arial"/>
          <w:szCs w:val="22"/>
          <w:lang w:val="en-GB"/>
        </w:rPr>
        <w:t>Dr. </w:t>
      </w:r>
      <w:r w:rsidR="00ED10E8" w:rsidRPr="00D61841">
        <w:rPr>
          <w:rFonts w:cs="Arial"/>
          <w:szCs w:val="22"/>
          <w:lang w:val="en-GB"/>
        </w:rPr>
        <w:t xml:space="preserve">Schäfer </w:t>
      </w:r>
      <w:r w:rsidR="002F3FFA">
        <w:rPr>
          <w:rFonts w:cs="Arial"/>
          <w:szCs w:val="22"/>
          <w:lang w:val="en-GB"/>
        </w:rPr>
        <w:t>fr</w:t>
      </w:r>
      <w:r w:rsidR="00ED10E8" w:rsidRPr="00D61841">
        <w:rPr>
          <w:rFonts w:cs="Arial"/>
          <w:szCs w:val="22"/>
          <w:lang w:val="en-GB"/>
        </w:rPr>
        <w:t xml:space="preserve">om </w:t>
      </w:r>
      <w:r w:rsidR="002F3FFA">
        <w:rPr>
          <w:rFonts w:cs="Arial"/>
          <w:szCs w:val="22"/>
          <w:lang w:val="en-GB"/>
        </w:rPr>
        <w:t xml:space="preserve">the </w:t>
      </w:r>
      <w:r w:rsidR="00ED10E8" w:rsidRPr="00D61841">
        <w:rPr>
          <w:rFonts w:cs="Arial"/>
          <w:szCs w:val="22"/>
          <w:lang w:val="en-GB"/>
        </w:rPr>
        <w:t>VDW.</w:t>
      </w:r>
    </w:p>
    <w:p w:rsidR="00ED10E8" w:rsidRPr="00D61841" w:rsidRDefault="00ED10E8" w:rsidP="002028A6">
      <w:pPr>
        <w:tabs>
          <w:tab w:val="left" w:pos="7654"/>
        </w:tabs>
        <w:spacing w:line="360" w:lineRule="auto"/>
        <w:ind w:right="1416"/>
        <w:rPr>
          <w:rFonts w:cs="Arial"/>
          <w:szCs w:val="22"/>
          <w:lang w:val="en-GB"/>
        </w:rPr>
      </w:pPr>
    </w:p>
    <w:p w:rsidR="00ED10E8" w:rsidRPr="00D61841" w:rsidRDefault="00CA0866" w:rsidP="002028A6">
      <w:pPr>
        <w:tabs>
          <w:tab w:val="left" w:pos="7654"/>
        </w:tabs>
        <w:spacing w:line="360" w:lineRule="auto"/>
        <w:ind w:right="1416"/>
        <w:rPr>
          <w:rFonts w:cs="Arial"/>
          <w:szCs w:val="22"/>
          <w:lang w:val="en-GB"/>
        </w:rPr>
      </w:pPr>
      <w:r>
        <w:rPr>
          <w:rFonts w:cs="Arial"/>
          <w:szCs w:val="22"/>
          <w:lang w:val="en-GB"/>
        </w:rPr>
        <w:t>The sector is</w:t>
      </w:r>
      <w:r w:rsidR="001A3DC3">
        <w:rPr>
          <w:rFonts w:cs="Arial"/>
          <w:szCs w:val="22"/>
          <w:lang w:val="en-GB"/>
        </w:rPr>
        <w:t xml:space="preserve"> confident that the global econ</w:t>
      </w:r>
      <w:r>
        <w:rPr>
          <w:rFonts w:cs="Arial"/>
          <w:szCs w:val="22"/>
          <w:lang w:val="en-GB"/>
        </w:rPr>
        <w:t>omy</w:t>
      </w:r>
      <w:r w:rsidR="001A3DC3">
        <w:rPr>
          <w:rFonts w:cs="Arial"/>
          <w:szCs w:val="22"/>
          <w:lang w:val="en-GB"/>
        </w:rPr>
        <w:t xml:space="preserve"> will continue to offer a good business environment for the industry’s investments</w:t>
      </w:r>
      <w:r w:rsidR="00ED10E8" w:rsidRPr="00D61841">
        <w:rPr>
          <w:rFonts w:cs="Arial"/>
          <w:szCs w:val="22"/>
          <w:lang w:val="en-GB"/>
        </w:rPr>
        <w:t xml:space="preserve">. </w:t>
      </w:r>
      <w:r w:rsidR="001A3DC3">
        <w:rPr>
          <w:rFonts w:cs="Arial"/>
          <w:szCs w:val="22"/>
          <w:lang w:val="en-GB"/>
        </w:rPr>
        <w:t xml:space="preserve">The upturn in demand stands on a </w:t>
      </w:r>
      <w:r w:rsidR="008B6801" w:rsidRPr="00D61841">
        <w:rPr>
          <w:rFonts w:cs="Arial"/>
          <w:szCs w:val="22"/>
          <w:lang w:val="en-GB"/>
        </w:rPr>
        <w:t>br</w:t>
      </w:r>
      <w:r w:rsidR="001A3DC3">
        <w:rPr>
          <w:rFonts w:cs="Arial"/>
          <w:szCs w:val="22"/>
          <w:lang w:val="en-GB"/>
        </w:rPr>
        <w:t>oad foundation i</w:t>
      </w:r>
      <w:r w:rsidR="00704996">
        <w:rPr>
          <w:rFonts w:cs="Arial"/>
          <w:szCs w:val="22"/>
          <w:lang w:val="en-GB"/>
        </w:rPr>
        <w:t>n terms of both technologies and markets</w:t>
      </w:r>
      <w:r w:rsidR="008B6801" w:rsidRPr="00D61841">
        <w:rPr>
          <w:rFonts w:cs="Arial"/>
          <w:szCs w:val="22"/>
          <w:lang w:val="en-GB"/>
        </w:rPr>
        <w:t xml:space="preserve">. </w:t>
      </w:r>
      <w:r w:rsidR="00ED10E8" w:rsidRPr="00D61841">
        <w:rPr>
          <w:rFonts w:cs="Arial"/>
          <w:szCs w:val="22"/>
          <w:lang w:val="en-GB"/>
        </w:rPr>
        <w:t>H</w:t>
      </w:r>
      <w:r w:rsidR="00704996">
        <w:rPr>
          <w:rFonts w:cs="Arial"/>
          <w:szCs w:val="22"/>
          <w:lang w:val="en-GB"/>
        </w:rPr>
        <w:t>igh capacity utilisation necessitates capital investment in expansions and replacements</w:t>
      </w:r>
      <w:r w:rsidR="00ED10E8" w:rsidRPr="00D61841">
        <w:rPr>
          <w:rFonts w:cs="Arial"/>
          <w:szCs w:val="22"/>
          <w:lang w:val="en-GB"/>
        </w:rPr>
        <w:t xml:space="preserve">. </w:t>
      </w:r>
      <w:r w:rsidR="00423084">
        <w:rPr>
          <w:rFonts w:cs="Arial"/>
          <w:szCs w:val="22"/>
          <w:lang w:val="en-GB"/>
        </w:rPr>
        <w:t xml:space="preserve">“If </w:t>
      </w:r>
      <w:r>
        <w:rPr>
          <w:rFonts w:cs="Arial"/>
          <w:szCs w:val="22"/>
          <w:lang w:val="en-GB"/>
        </w:rPr>
        <w:t xml:space="preserve">bottlenecks </w:t>
      </w:r>
      <w:r w:rsidR="00423084">
        <w:rPr>
          <w:rFonts w:cs="Arial"/>
          <w:szCs w:val="22"/>
          <w:lang w:val="en-GB"/>
        </w:rPr>
        <w:t>in the production process, staffing, and component deliveries do not become too serious</w:t>
      </w:r>
      <w:r w:rsidR="008B6801" w:rsidRPr="00D61841">
        <w:rPr>
          <w:rFonts w:cs="Arial"/>
          <w:szCs w:val="22"/>
          <w:lang w:val="en-GB"/>
        </w:rPr>
        <w:t xml:space="preserve">, </w:t>
      </w:r>
      <w:r w:rsidR="00704996">
        <w:rPr>
          <w:rFonts w:cs="Arial"/>
          <w:szCs w:val="22"/>
          <w:lang w:val="en-GB"/>
        </w:rPr>
        <w:t>this ambitious target should be well within reach</w:t>
      </w:r>
      <w:r w:rsidR="008B6801" w:rsidRPr="00D61841">
        <w:rPr>
          <w:rFonts w:cs="Arial"/>
          <w:szCs w:val="22"/>
          <w:lang w:val="en-GB"/>
        </w:rPr>
        <w:t>,</w:t>
      </w:r>
      <w:r w:rsidR="00704996">
        <w:rPr>
          <w:rFonts w:cs="Arial"/>
          <w:szCs w:val="22"/>
          <w:lang w:val="en-GB"/>
        </w:rPr>
        <w:t>”</w:t>
      </w:r>
      <w:r w:rsidR="008B6801" w:rsidRPr="00D61841">
        <w:rPr>
          <w:rFonts w:cs="Arial"/>
          <w:szCs w:val="22"/>
          <w:lang w:val="en-GB"/>
        </w:rPr>
        <w:t xml:space="preserve"> sa</w:t>
      </w:r>
      <w:r>
        <w:rPr>
          <w:rFonts w:cs="Arial"/>
          <w:szCs w:val="22"/>
          <w:lang w:val="en-GB"/>
        </w:rPr>
        <w:t>ys</w:t>
      </w:r>
      <w:r w:rsidR="00704996">
        <w:rPr>
          <w:rFonts w:cs="Arial"/>
          <w:szCs w:val="22"/>
          <w:lang w:val="en-GB"/>
        </w:rPr>
        <w:t xml:space="preserve"> </w:t>
      </w:r>
      <w:r w:rsidR="008B6801" w:rsidRPr="00D61841">
        <w:rPr>
          <w:rFonts w:cs="Arial"/>
          <w:szCs w:val="22"/>
          <w:lang w:val="en-GB"/>
        </w:rPr>
        <w:t>VDW</w:t>
      </w:r>
      <w:r w:rsidR="00704996">
        <w:rPr>
          <w:rFonts w:cs="Arial"/>
          <w:szCs w:val="22"/>
          <w:lang w:val="en-GB"/>
        </w:rPr>
        <w:t xml:space="preserve"> Executive Director Dr. </w:t>
      </w:r>
      <w:r w:rsidR="008B6801" w:rsidRPr="00D61841">
        <w:rPr>
          <w:rFonts w:cs="Arial"/>
          <w:szCs w:val="22"/>
          <w:lang w:val="en-GB"/>
        </w:rPr>
        <w:t xml:space="preserve">Schäfer </w:t>
      </w:r>
      <w:r w:rsidR="00704996">
        <w:rPr>
          <w:rFonts w:cs="Arial"/>
          <w:szCs w:val="22"/>
          <w:lang w:val="en-GB"/>
        </w:rPr>
        <w:t>in conclusion</w:t>
      </w:r>
      <w:r w:rsidR="008B6801" w:rsidRPr="00D61841">
        <w:rPr>
          <w:rFonts w:cs="Arial"/>
          <w:szCs w:val="22"/>
          <w:lang w:val="en-GB"/>
        </w:rPr>
        <w:t>.</w:t>
      </w:r>
    </w:p>
    <w:p w:rsidR="00ED10E8" w:rsidRPr="00D61841" w:rsidRDefault="00ED10E8" w:rsidP="002028A6">
      <w:pPr>
        <w:tabs>
          <w:tab w:val="left" w:pos="7654"/>
        </w:tabs>
        <w:spacing w:line="360" w:lineRule="auto"/>
        <w:ind w:right="1416"/>
        <w:rPr>
          <w:rFonts w:cs="Arial"/>
          <w:kern w:val="0"/>
          <w:szCs w:val="22"/>
          <w:lang w:val="en-GB"/>
        </w:rPr>
      </w:pPr>
    </w:p>
    <w:p w:rsidR="006A17B1" w:rsidRPr="00D61841" w:rsidRDefault="006A17B1" w:rsidP="002028A6">
      <w:pPr>
        <w:tabs>
          <w:tab w:val="left" w:pos="7654"/>
        </w:tabs>
        <w:spacing w:line="360" w:lineRule="auto"/>
        <w:ind w:right="1416"/>
        <w:rPr>
          <w:lang w:val="en-GB"/>
        </w:rPr>
      </w:pPr>
    </w:p>
    <w:p w:rsidR="00D61841" w:rsidRPr="00D61841" w:rsidRDefault="00D61841" w:rsidP="00D61841">
      <w:pPr>
        <w:pStyle w:val="Textkrper2"/>
        <w:tabs>
          <w:tab w:val="left" w:pos="7654"/>
        </w:tabs>
        <w:ind w:right="1416"/>
        <w:rPr>
          <w:b/>
          <w:sz w:val="16"/>
          <w:szCs w:val="16"/>
          <w:lang w:val="en-GB"/>
        </w:rPr>
      </w:pPr>
      <w:r w:rsidRPr="00D61841">
        <w:rPr>
          <w:b/>
          <w:sz w:val="16"/>
          <w:szCs w:val="16"/>
          <w:lang w:val="en-GB"/>
        </w:rPr>
        <w:t>Background</w:t>
      </w:r>
    </w:p>
    <w:p w:rsidR="00D61841" w:rsidRPr="006D47DE" w:rsidRDefault="00D61841" w:rsidP="00D61841">
      <w:pPr>
        <w:pStyle w:val="Textkrper2"/>
        <w:tabs>
          <w:tab w:val="left" w:pos="7654"/>
        </w:tabs>
        <w:ind w:right="1416"/>
        <w:rPr>
          <w:sz w:val="16"/>
          <w:szCs w:val="16"/>
          <w:lang w:val="en-GB"/>
        </w:rPr>
      </w:pPr>
      <w:r w:rsidRPr="006D47DE">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w:t>
      </w:r>
      <w:r w:rsidR="00112885" w:rsidRPr="006D47DE">
        <w:rPr>
          <w:sz w:val="16"/>
          <w:szCs w:val="16"/>
          <w:lang w:val="en-GB"/>
        </w:rPr>
        <w:t xml:space="preserve"> the industrial sector as such. In 2017, with most recen</w:t>
      </w:r>
      <w:r w:rsidR="009B0E1D" w:rsidRPr="006D47DE">
        <w:rPr>
          <w:sz w:val="16"/>
          <w:szCs w:val="16"/>
          <w:lang w:val="en-GB"/>
        </w:rPr>
        <w:t>tly over 72,000 employees (statu</w:t>
      </w:r>
      <w:r w:rsidR="00112885" w:rsidRPr="006D47DE">
        <w:rPr>
          <w:sz w:val="16"/>
          <w:szCs w:val="16"/>
          <w:lang w:val="en-GB"/>
        </w:rPr>
        <w:t xml:space="preserve">s at the end of 2017, firms with more than 50 </w:t>
      </w:r>
      <w:r w:rsidRPr="006D47DE">
        <w:rPr>
          <w:sz w:val="16"/>
          <w:szCs w:val="16"/>
          <w:lang w:val="en-GB"/>
        </w:rPr>
        <w:t>staff), the sector produced machines and services worth around 16.1 billion euros.</w:t>
      </w:r>
    </w:p>
    <w:p w:rsidR="006A17B1" w:rsidRPr="006D47DE" w:rsidRDefault="006A17B1" w:rsidP="002028A6">
      <w:pPr>
        <w:spacing w:line="360" w:lineRule="auto"/>
        <w:ind w:right="1416"/>
        <w:rPr>
          <w:lang w:val="en-GB"/>
        </w:rPr>
      </w:pPr>
    </w:p>
    <w:p w:rsidR="00D61841" w:rsidRPr="006D47DE" w:rsidRDefault="00D61841" w:rsidP="00D61841">
      <w:pPr>
        <w:spacing w:line="360" w:lineRule="auto"/>
        <w:ind w:right="1133"/>
        <w:rPr>
          <w:lang w:val="en-GB"/>
        </w:rPr>
      </w:pPr>
      <w:r w:rsidRPr="006D47DE">
        <w:rPr>
          <w:lang w:val="en-GB"/>
        </w:rPr>
        <w:t>Picture:</w:t>
      </w:r>
    </w:p>
    <w:p w:rsidR="00D61841" w:rsidRPr="00D61841" w:rsidRDefault="00D61841" w:rsidP="00D61841">
      <w:pPr>
        <w:spacing w:line="360" w:lineRule="auto"/>
        <w:ind w:right="1133"/>
        <w:rPr>
          <w:lang w:val="en-GB"/>
        </w:rPr>
      </w:pPr>
      <w:r w:rsidRPr="00D61841">
        <w:rPr>
          <w:lang w:val="en-GB"/>
        </w:rPr>
        <w:t>Dr. Wilfried Schäfer, Executive Director of the VDW (German Machine Tool Builders’ Association), Frankfurt am Main</w:t>
      </w:r>
    </w:p>
    <w:p w:rsidR="00D61841" w:rsidRPr="00D61841" w:rsidRDefault="00D61841" w:rsidP="00D61841">
      <w:pPr>
        <w:spacing w:line="360" w:lineRule="auto"/>
        <w:ind w:right="-568"/>
        <w:rPr>
          <w:lang w:val="en-GB"/>
        </w:rPr>
      </w:pPr>
    </w:p>
    <w:p w:rsidR="006A17B1" w:rsidRPr="00D61841" w:rsidRDefault="00D61841" w:rsidP="00D61841">
      <w:pPr>
        <w:spacing w:line="360" w:lineRule="auto"/>
        <w:ind w:right="1416"/>
        <w:rPr>
          <w:lang w:val="en-GB"/>
        </w:rPr>
      </w:pPr>
      <w:r w:rsidRPr="00D61841">
        <w:rPr>
          <w:lang w:val="en-GB"/>
        </w:rPr>
        <w:t>Graphic: Order bookings in the German machine tool industry</w:t>
      </w:r>
    </w:p>
    <w:p w:rsidR="008B6801" w:rsidRPr="00D61841" w:rsidRDefault="008B6801" w:rsidP="002028A6">
      <w:pPr>
        <w:spacing w:line="360" w:lineRule="auto"/>
        <w:ind w:right="1416"/>
        <w:rPr>
          <w:lang w:val="en-GB"/>
        </w:rPr>
      </w:pPr>
    </w:p>
    <w:p w:rsidR="008B6801" w:rsidRPr="00D61841" w:rsidRDefault="00112885" w:rsidP="002028A6">
      <w:pPr>
        <w:spacing w:line="360" w:lineRule="auto"/>
        <w:ind w:right="1416"/>
        <w:rPr>
          <w:lang w:val="en-GB"/>
        </w:rPr>
      </w:pPr>
      <w:r>
        <w:rPr>
          <w:lang w:val="en-GB"/>
        </w:rPr>
        <w:t xml:space="preserve">You will also find graphics and pictures </w:t>
      </w:r>
      <w:r w:rsidR="008B6801" w:rsidRPr="00D61841">
        <w:rPr>
          <w:lang w:val="en-GB"/>
        </w:rPr>
        <w:t>online un</w:t>
      </w:r>
      <w:r>
        <w:rPr>
          <w:lang w:val="en-GB"/>
        </w:rPr>
        <w:t>d</w:t>
      </w:r>
      <w:r w:rsidR="008B6801" w:rsidRPr="00D61841">
        <w:rPr>
          <w:lang w:val="en-GB"/>
        </w:rPr>
        <w:t xml:space="preserve">er </w:t>
      </w:r>
      <w:hyperlink r:id="rId8" w:history="1">
        <w:r w:rsidR="008B6801" w:rsidRPr="00D61841">
          <w:rPr>
            <w:rStyle w:val="Hyperlink"/>
            <w:lang w:val="en-GB"/>
          </w:rPr>
          <w:t>www.vdw.de</w:t>
        </w:r>
      </w:hyperlink>
      <w:r w:rsidR="008B6801" w:rsidRPr="00D61841">
        <w:rPr>
          <w:lang w:val="en-GB"/>
        </w:rPr>
        <w:t xml:space="preserve"> i</w:t>
      </w:r>
      <w:r>
        <w:rPr>
          <w:lang w:val="en-GB"/>
        </w:rPr>
        <w:t>n the Press section</w:t>
      </w:r>
      <w:r w:rsidR="008B6801" w:rsidRPr="00D61841">
        <w:rPr>
          <w:lang w:val="en-GB"/>
        </w:rPr>
        <w:t xml:space="preserve">. </w:t>
      </w:r>
      <w:r>
        <w:rPr>
          <w:lang w:val="en-GB"/>
        </w:rPr>
        <w:t xml:space="preserve">You can also visit the VDW on our social media channels </w:t>
      </w:r>
    </w:p>
    <w:p w:rsidR="00FC1212" w:rsidRPr="00D61841" w:rsidRDefault="00FC1212" w:rsidP="000D6DCA">
      <w:pPr>
        <w:autoSpaceDE w:val="0"/>
        <w:autoSpaceDN w:val="0"/>
        <w:adjustRightInd w:val="0"/>
        <w:spacing w:line="240" w:lineRule="auto"/>
        <w:rPr>
          <w:rFonts w:eastAsia="Calibri" w:cs="Arial"/>
          <w:i/>
          <w:color w:val="0070C0"/>
          <w:lang w:val="en-GB"/>
        </w:rPr>
      </w:pPr>
    </w:p>
    <w:p w:rsidR="000D6DCA" w:rsidRPr="00D61841" w:rsidRDefault="000D6DCA" w:rsidP="000D6DCA">
      <w:pPr>
        <w:autoSpaceDE w:val="0"/>
        <w:autoSpaceDN w:val="0"/>
        <w:adjustRightInd w:val="0"/>
        <w:spacing w:line="240" w:lineRule="auto"/>
        <w:rPr>
          <w:rFonts w:eastAsia="Calibri" w:cs="Arial"/>
          <w:i/>
          <w:color w:val="0070C0"/>
          <w:lang w:val="en-GB" w:eastAsia="zh-CN"/>
        </w:rPr>
      </w:pPr>
      <w:r w:rsidRPr="00D61841">
        <w:rPr>
          <w:rFonts w:eastAsia="Calibri" w:cs="Arial"/>
          <w:i/>
          <w:noProof/>
          <w:color w:val="0070C0"/>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D61841">
        <w:rPr>
          <w:rFonts w:eastAsia="Calibri" w:cs="Arial"/>
          <w:i/>
          <w:color w:val="0070C0"/>
          <w:lang w:val="en-GB" w:eastAsia="zh-CN"/>
        </w:rPr>
        <w:tab/>
      </w:r>
      <w:r w:rsidRPr="00D61841">
        <w:rPr>
          <w:rFonts w:eastAsia="Calibri" w:cs="Arial"/>
          <w:i/>
          <w:color w:val="0070C0"/>
          <w:lang w:val="en-GB" w:eastAsia="zh-CN"/>
        </w:rPr>
        <w:tab/>
      </w:r>
      <w:hyperlink r:id="rId10" w:history="1">
        <w:r w:rsidRPr="00D61841">
          <w:rPr>
            <w:rStyle w:val="Hyperlink"/>
            <w:rFonts w:eastAsia="Calibri" w:cs="Arial"/>
            <w:i/>
            <w:lang w:val="en-GB" w:eastAsia="zh-CN"/>
          </w:rPr>
          <w:t xml:space="preserve">  https://de.</w:t>
        </w:r>
        <w:r w:rsidR="00FC1212" w:rsidRPr="00D61841">
          <w:rPr>
            <w:rStyle w:val="Hyperlink"/>
            <w:rFonts w:eastAsia="Calibri" w:cs="Arial"/>
            <w:i/>
            <w:lang w:val="en-GB" w:eastAsia="zh-CN"/>
          </w:rPr>
          <w:t>industryarena.com/vdw</w:t>
        </w:r>
      </w:hyperlink>
    </w:p>
    <w:p w:rsidR="00FC1212" w:rsidRPr="00D61841" w:rsidRDefault="00FC1212" w:rsidP="000D6DCA">
      <w:pPr>
        <w:autoSpaceDE w:val="0"/>
        <w:autoSpaceDN w:val="0"/>
        <w:adjustRightInd w:val="0"/>
        <w:spacing w:line="240" w:lineRule="auto"/>
        <w:rPr>
          <w:rFonts w:eastAsia="Calibri" w:cs="Arial"/>
          <w:i/>
          <w:color w:val="0070C0"/>
          <w:lang w:val="en-GB" w:eastAsia="zh-CN"/>
        </w:rPr>
      </w:pPr>
    </w:p>
    <w:p w:rsidR="00FC1212" w:rsidRPr="00D61841" w:rsidRDefault="00FC1212" w:rsidP="00FC1212">
      <w:pPr>
        <w:autoSpaceDE w:val="0"/>
        <w:autoSpaceDN w:val="0"/>
        <w:adjustRightInd w:val="0"/>
        <w:spacing w:line="240" w:lineRule="auto"/>
        <w:rPr>
          <w:rFonts w:eastAsia="Calibri" w:cs="Arial"/>
          <w:i/>
          <w:color w:val="0070C0"/>
          <w:lang w:val="en-GB"/>
        </w:rPr>
      </w:pPr>
      <w:r w:rsidRPr="00D61841">
        <w:rPr>
          <w:rFonts w:eastAsia="Calibri" w:cs="Arial"/>
          <w:i/>
          <w:noProof/>
          <w:color w:val="0070C0"/>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D61841">
        <w:rPr>
          <w:rFonts w:eastAsia="Calibri" w:cs="Arial"/>
          <w:i/>
          <w:color w:val="0070C0"/>
          <w:lang w:val="en-GB"/>
        </w:rPr>
        <w:tab/>
      </w:r>
      <w:r w:rsidRPr="00D61841">
        <w:rPr>
          <w:rFonts w:eastAsia="Calibri" w:cs="Arial"/>
          <w:i/>
          <w:color w:val="0070C0"/>
          <w:lang w:val="en-GB"/>
        </w:rPr>
        <w:tab/>
      </w:r>
      <w:hyperlink r:id="rId12" w:history="1">
        <w:r w:rsidRPr="00D61841">
          <w:rPr>
            <w:rStyle w:val="Hyperlink"/>
            <w:rFonts w:eastAsia="Calibri" w:cs="Arial"/>
            <w:i/>
            <w:lang w:val="en-GB"/>
          </w:rPr>
          <w:t xml:space="preserve">  http://www.youtube.com/metaltradefair</w:t>
        </w:r>
      </w:hyperlink>
    </w:p>
    <w:p w:rsidR="00FC1212" w:rsidRPr="00D61841" w:rsidRDefault="00FC1212" w:rsidP="000D6DCA">
      <w:pPr>
        <w:autoSpaceDE w:val="0"/>
        <w:autoSpaceDN w:val="0"/>
        <w:adjustRightInd w:val="0"/>
        <w:spacing w:line="240" w:lineRule="auto"/>
        <w:rPr>
          <w:rFonts w:eastAsia="Calibri" w:cs="Arial"/>
          <w:i/>
          <w:color w:val="0070C0"/>
          <w:u w:val="single"/>
          <w:lang w:val="en-GB" w:eastAsia="zh-CN"/>
        </w:rPr>
      </w:pPr>
    </w:p>
    <w:p w:rsidR="00150516" w:rsidRDefault="00150516" w:rsidP="00150516">
      <w:pPr>
        <w:autoSpaceDE w:val="0"/>
        <w:autoSpaceDN w:val="0"/>
        <w:adjustRightInd w:val="0"/>
        <w:spacing w:line="240" w:lineRule="auto"/>
        <w:rPr>
          <w:rFonts w:ascii="Tms Rmn" w:hAnsi="Tms Rmn"/>
          <w:kern w:val="0"/>
          <w:sz w:val="24"/>
          <w:szCs w:val="24"/>
          <w:lang w:eastAsia="en-US"/>
        </w:rPr>
      </w:pPr>
    </w:p>
    <w:p w:rsidR="008B6801" w:rsidRPr="00150516" w:rsidRDefault="00150516" w:rsidP="00150516">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14:anchorId="02225F06" wp14:editId="7BA40BB8">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Fonts w:ascii="Helv" w:hAnsi="Helv" w:cs="Helv"/>
            <w:color w:val="0000FF"/>
            <w:kern w:val="0"/>
            <w:sz w:val="20"/>
            <w:lang w:eastAsia="en-US"/>
          </w:rPr>
          <w:t>https://twitter.com/VDWonline</w:t>
        </w:r>
      </w:hyperlink>
      <w:bookmarkStart w:id="0" w:name="_GoBack"/>
      <w:bookmarkEnd w:id="0"/>
    </w:p>
    <w:sectPr w:rsidR="008B6801" w:rsidRPr="00150516"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FFA" w:rsidRDefault="002F3FFA">
      <w:r>
        <w:separator/>
      </w:r>
    </w:p>
  </w:endnote>
  <w:endnote w:type="continuationSeparator" w:id="0">
    <w:p w:rsidR="002F3FFA" w:rsidRDefault="002F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FFA" w:rsidRDefault="002F3FFA"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2F3FFA" w:rsidRPr="000F4298">
      <w:tc>
        <w:tcPr>
          <w:tcW w:w="2442" w:type="dxa"/>
        </w:tcPr>
        <w:p w:rsidR="002F3FFA" w:rsidRPr="00362226" w:rsidRDefault="002F3FFA" w:rsidP="001835F7">
          <w:pPr>
            <w:pStyle w:val="FZ"/>
          </w:pPr>
          <w:r w:rsidRPr="00362226">
            <w:t>Verein Deutscher</w:t>
          </w:r>
        </w:p>
        <w:p w:rsidR="002F3FFA" w:rsidRPr="00362226" w:rsidRDefault="002F3FFA" w:rsidP="001835F7">
          <w:pPr>
            <w:pStyle w:val="FZ"/>
          </w:pPr>
          <w:r w:rsidRPr="00362226">
            <w:t>Werkzeugmaschinenfabriken e.V.</w:t>
          </w:r>
        </w:p>
        <w:p w:rsidR="002F3FFA" w:rsidRDefault="002F3FFA" w:rsidP="001835F7">
          <w:pPr>
            <w:pStyle w:val="FZ"/>
          </w:pPr>
        </w:p>
      </w:tc>
      <w:tc>
        <w:tcPr>
          <w:tcW w:w="2548" w:type="dxa"/>
        </w:tcPr>
        <w:p w:rsidR="002F3FFA" w:rsidRDefault="002F3FFA" w:rsidP="001835F7">
          <w:pPr>
            <w:pStyle w:val="FZ"/>
          </w:pPr>
          <w:r>
            <w:t>Vorsitzende</w:t>
          </w:r>
          <w:r w:rsidRPr="009F2281">
            <w:rPr>
              <w:spacing w:val="20"/>
              <w:szCs w:val="14"/>
            </w:rPr>
            <w:t>r/</w:t>
          </w:r>
          <w:r>
            <w:t>Chairman:</w:t>
          </w:r>
        </w:p>
        <w:p w:rsidR="002F3FFA" w:rsidRDefault="002F3FFA" w:rsidP="001835F7">
          <w:pPr>
            <w:pStyle w:val="FZ"/>
          </w:pPr>
          <w:r w:rsidRPr="0010603D">
            <w:t>Dr. Heinz-Jürgen Prokop</w:t>
          </w:r>
        </w:p>
        <w:p w:rsidR="002F3FFA" w:rsidRDefault="002F3FFA" w:rsidP="001835F7">
          <w:pPr>
            <w:pStyle w:val="FZ"/>
          </w:pPr>
          <w:r>
            <w:t>Geschäftsführe</w:t>
          </w:r>
          <w:r w:rsidRPr="009F2281">
            <w:rPr>
              <w:spacing w:val="20"/>
              <w:szCs w:val="14"/>
            </w:rPr>
            <w:t>r/</w:t>
          </w:r>
          <w:r>
            <w:t xml:space="preserve">Executive </w:t>
          </w:r>
          <w:proofErr w:type="spellStart"/>
          <w:r>
            <w:t>Director</w:t>
          </w:r>
          <w:proofErr w:type="spellEnd"/>
          <w:r>
            <w:t>:</w:t>
          </w:r>
        </w:p>
        <w:p w:rsidR="002F3FFA" w:rsidRDefault="002F3FFA" w:rsidP="001835F7">
          <w:pPr>
            <w:pStyle w:val="FZ"/>
          </w:pPr>
          <w:r>
            <w:t>Dr.-Ing. Wilfried Schäfer</w:t>
          </w:r>
        </w:p>
      </w:tc>
      <w:tc>
        <w:tcPr>
          <w:tcW w:w="2799" w:type="dxa"/>
        </w:tcPr>
        <w:p w:rsidR="002F3FFA" w:rsidRDefault="002F3FFA" w:rsidP="001835F7">
          <w:pPr>
            <w:pStyle w:val="FZ"/>
          </w:pPr>
          <w:r>
            <w:t>Registergerich</w:t>
          </w:r>
          <w:r w:rsidRPr="009F2281">
            <w:rPr>
              <w:spacing w:val="20"/>
              <w:szCs w:val="14"/>
            </w:rPr>
            <w:t>t/</w:t>
          </w:r>
          <w:r>
            <w:t>Registration Office: Amtsgericht Frankfurt am Main</w:t>
          </w:r>
        </w:p>
        <w:p w:rsidR="002F3FFA" w:rsidRPr="0052444D" w:rsidRDefault="002F3FFA"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2F3FFA" w:rsidRPr="0052444D" w:rsidRDefault="002F3FFA"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2F3FFA" w:rsidRPr="0052444D" w:rsidRDefault="002F3FFA" w:rsidP="001835F7">
          <w:pPr>
            <w:pStyle w:val="FZ"/>
            <w:rPr>
              <w:b/>
              <w:lang w:val="en-GB"/>
            </w:rPr>
          </w:pPr>
        </w:p>
      </w:tc>
    </w:tr>
  </w:tbl>
  <w:p w:rsidR="002F3FFA" w:rsidRPr="0052444D" w:rsidRDefault="002F3FFA" w:rsidP="0050117F">
    <w:pPr>
      <w:pStyle w:val="Fuzeile"/>
      <w:spacing w:line="20" w:lineRule="exact"/>
      <w:rPr>
        <w:sz w:val="2"/>
        <w:lang w:val="en-GB"/>
      </w:rPr>
    </w:pPr>
  </w:p>
  <w:p w:rsidR="002F3FFA" w:rsidRPr="00D978C9" w:rsidRDefault="002F3FFA" w:rsidP="0050117F">
    <w:pPr>
      <w:pStyle w:val="Fuzeile"/>
      <w:spacing w:line="2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FFA" w:rsidRDefault="002F3FFA">
      <w:r>
        <w:separator/>
      </w:r>
    </w:p>
  </w:footnote>
  <w:footnote w:type="continuationSeparator" w:id="0">
    <w:p w:rsidR="002F3FFA" w:rsidRDefault="002F3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2F3FFA">
      <w:trPr>
        <w:trHeight w:hRule="exact" w:val="1950"/>
      </w:trPr>
      <w:tc>
        <w:tcPr>
          <w:tcW w:w="7655" w:type="dxa"/>
        </w:tcPr>
        <w:p w:rsidR="002F3FFA" w:rsidRDefault="002F3FFA" w:rsidP="00D61841">
          <w:r>
            <w:t xml:space="preserve">Page </w:t>
          </w:r>
          <w:r w:rsidR="00AC0C95">
            <w:fldChar w:fldCharType="begin"/>
          </w:r>
          <w:r>
            <w:instrText xml:space="preserve"> PAGE </w:instrText>
          </w:r>
          <w:r w:rsidR="00AC0C95">
            <w:fldChar w:fldCharType="separate"/>
          </w:r>
          <w:r w:rsidR="00030276">
            <w:rPr>
              <w:noProof/>
            </w:rPr>
            <w:t>2</w:t>
          </w:r>
          <w:r w:rsidR="00AC0C95">
            <w:fldChar w:fldCharType="end"/>
          </w:r>
          <w:r>
            <w:t>/</w:t>
          </w:r>
          <w:r w:rsidR="00AC0C95">
            <w:fldChar w:fldCharType="begin"/>
          </w:r>
          <w:r>
            <w:instrText xml:space="preserve"> NUMPAGES </w:instrText>
          </w:r>
          <w:r w:rsidR="00AC0C95">
            <w:fldChar w:fldCharType="separate"/>
          </w:r>
          <w:r w:rsidR="00030276">
            <w:rPr>
              <w:noProof/>
            </w:rPr>
            <w:t>2</w:t>
          </w:r>
          <w:r w:rsidR="00AC0C95">
            <w:fldChar w:fldCharType="end"/>
          </w:r>
          <w:r>
            <w:t xml:space="preserve"> · VDW</w:t>
          </w:r>
          <w:r w:rsidR="00AC0C95">
            <w:fldChar w:fldCharType="begin"/>
          </w:r>
          <w:r>
            <w:instrText xml:space="preserve"> STYLEREF Initials \* MERGEFORMAT </w:instrText>
          </w:r>
          <w:r w:rsidR="00AC0C95">
            <w:fldChar w:fldCharType="end"/>
          </w:r>
          <w:r w:rsidR="00C4772D">
            <w:t xml:space="preserve"> · 8</w:t>
          </w:r>
          <w:r>
            <w:t xml:space="preserve"> May 2018</w:t>
          </w:r>
          <w:r w:rsidR="00AC0C95">
            <w:fldChar w:fldCharType="begin"/>
          </w:r>
          <w:r>
            <w:instrText xml:space="preserve"> 9 Mai STYLEREF  Dates </w:instrText>
          </w:r>
          <w:r w:rsidR="00AC0C95">
            <w:fldChar w:fldCharType="separate"/>
          </w:r>
          <w:r>
            <w:rPr>
              <w:noProof/>
            </w:rPr>
            <w:t>09. Mai 2018</w:t>
          </w:r>
          <w:r w:rsidR="00AC0C95">
            <w:rPr>
              <w:noProof/>
            </w:rPr>
            <w:fldChar w:fldCharType="end"/>
          </w:r>
        </w:p>
      </w:tc>
      <w:tc>
        <w:tcPr>
          <w:tcW w:w="2608" w:type="dxa"/>
        </w:tcPr>
        <w:p w:rsidR="002F3FFA" w:rsidRDefault="002F3FFA"/>
      </w:tc>
    </w:tr>
  </w:tbl>
  <w:p w:rsidR="002F3FFA" w:rsidRDefault="002F3FF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2F3FFA">
      <w:trPr>
        <w:cantSplit/>
        <w:trHeight w:hRule="exact" w:val="1920"/>
      </w:trPr>
      <w:tc>
        <w:tcPr>
          <w:tcW w:w="10348" w:type="dxa"/>
        </w:tcPr>
        <w:p w:rsidR="002F3FFA" w:rsidRDefault="002F3FFA"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2F3FFA" w:rsidRDefault="002F3FFA">
          <w:pPr>
            <w:pStyle w:val="Titel1"/>
          </w:pPr>
        </w:p>
      </w:tc>
    </w:tr>
  </w:tbl>
  <w:p w:rsidR="002F3FFA" w:rsidRDefault="002F3F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30276"/>
    <w:rsid w:val="0004393D"/>
    <w:rsid w:val="00084753"/>
    <w:rsid w:val="00086662"/>
    <w:rsid w:val="000D1379"/>
    <w:rsid w:val="000D6B28"/>
    <w:rsid w:val="000D6DCA"/>
    <w:rsid w:val="000F4298"/>
    <w:rsid w:val="0010603D"/>
    <w:rsid w:val="00112885"/>
    <w:rsid w:val="00145AE3"/>
    <w:rsid w:val="00146D7A"/>
    <w:rsid w:val="00150516"/>
    <w:rsid w:val="001547D6"/>
    <w:rsid w:val="001835F7"/>
    <w:rsid w:val="0018763D"/>
    <w:rsid w:val="001879CF"/>
    <w:rsid w:val="001A0A28"/>
    <w:rsid w:val="001A3DC3"/>
    <w:rsid w:val="002028A6"/>
    <w:rsid w:val="00205E5C"/>
    <w:rsid w:val="002310F6"/>
    <w:rsid w:val="00233C8F"/>
    <w:rsid w:val="00236A5F"/>
    <w:rsid w:val="00240DB7"/>
    <w:rsid w:val="00263622"/>
    <w:rsid w:val="002A5FFB"/>
    <w:rsid w:val="002E6E6A"/>
    <w:rsid w:val="002F3FFA"/>
    <w:rsid w:val="003078E5"/>
    <w:rsid w:val="00340BFA"/>
    <w:rsid w:val="0037793A"/>
    <w:rsid w:val="00404585"/>
    <w:rsid w:val="00416510"/>
    <w:rsid w:val="00423084"/>
    <w:rsid w:val="004278E8"/>
    <w:rsid w:val="004314C7"/>
    <w:rsid w:val="0043362F"/>
    <w:rsid w:val="0045618F"/>
    <w:rsid w:val="004B02D3"/>
    <w:rsid w:val="004E5BAC"/>
    <w:rsid w:val="0050117F"/>
    <w:rsid w:val="0052444D"/>
    <w:rsid w:val="0058183C"/>
    <w:rsid w:val="0059131F"/>
    <w:rsid w:val="006458DC"/>
    <w:rsid w:val="006A17B1"/>
    <w:rsid w:val="006A7D81"/>
    <w:rsid w:val="006C3CF1"/>
    <w:rsid w:val="006D47DE"/>
    <w:rsid w:val="00704996"/>
    <w:rsid w:val="0075666A"/>
    <w:rsid w:val="007669ED"/>
    <w:rsid w:val="00792F66"/>
    <w:rsid w:val="00794D1D"/>
    <w:rsid w:val="007B6219"/>
    <w:rsid w:val="00882EA3"/>
    <w:rsid w:val="008B6801"/>
    <w:rsid w:val="009170BD"/>
    <w:rsid w:val="00917F47"/>
    <w:rsid w:val="009B0E1D"/>
    <w:rsid w:val="00A02110"/>
    <w:rsid w:val="00A10DEF"/>
    <w:rsid w:val="00AC0C95"/>
    <w:rsid w:val="00B04E5A"/>
    <w:rsid w:val="00B1593E"/>
    <w:rsid w:val="00BC2405"/>
    <w:rsid w:val="00BC6836"/>
    <w:rsid w:val="00C4772D"/>
    <w:rsid w:val="00C710CB"/>
    <w:rsid w:val="00CA0866"/>
    <w:rsid w:val="00CB5C29"/>
    <w:rsid w:val="00CF47E5"/>
    <w:rsid w:val="00D5432E"/>
    <w:rsid w:val="00D61841"/>
    <w:rsid w:val="00D978C9"/>
    <w:rsid w:val="00DB3C0E"/>
    <w:rsid w:val="00DC17E9"/>
    <w:rsid w:val="00DF0D3D"/>
    <w:rsid w:val="00E3021E"/>
    <w:rsid w:val="00E73DB3"/>
    <w:rsid w:val="00E94685"/>
    <w:rsid w:val="00ED10E8"/>
    <w:rsid w:val="00EE43AA"/>
    <w:rsid w:val="00EF0F35"/>
    <w:rsid w:val="00EF5FFC"/>
    <w:rsid w:val="00F01E07"/>
    <w:rsid w:val="00F241B3"/>
    <w:rsid w:val="00F42E61"/>
    <w:rsid w:val="00F518C4"/>
    <w:rsid w:val="00FC121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CommentTextChar"/>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paragraph" w:styleId="Kommentarthema">
    <w:name w:val="annotation subject"/>
    <w:basedOn w:val="Kommentartext"/>
    <w:next w:val="Kommentartext"/>
    <w:link w:val="CommentSubjectChar"/>
    <w:rsid w:val="00D61841"/>
    <w:pPr>
      <w:spacing w:line="240" w:lineRule="auto"/>
    </w:pPr>
    <w:rPr>
      <w:b/>
      <w:bCs/>
    </w:rPr>
  </w:style>
  <w:style w:type="character" w:customStyle="1" w:styleId="CommentTextChar">
    <w:name w:val="Comment Text Char"/>
    <w:basedOn w:val="Absatz-Standardschriftart"/>
    <w:link w:val="Kommentartext"/>
    <w:semiHidden/>
    <w:rsid w:val="00D61841"/>
    <w:rPr>
      <w:rFonts w:ascii="Arial" w:hAnsi="Arial"/>
      <w:kern w:val="4"/>
      <w:lang w:val="de-DE" w:eastAsia="de-DE"/>
    </w:rPr>
  </w:style>
  <w:style w:type="character" w:customStyle="1" w:styleId="CommentSubjectChar">
    <w:name w:val="Comment Subject Char"/>
    <w:basedOn w:val="CommentTextChar"/>
    <w:link w:val="Kommentarthema"/>
    <w:rsid w:val="00D61841"/>
    <w:rPr>
      <w:rFonts w:ascii="Arial" w:hAnsi="Arial"/>
      <w:kern w:val="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CommentTextChar"/>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BalloonTextChar"/>
    <w:rsid w:val="001835F7"/>
    <w:pPr>
      <w:spacing w:line="240" w:lineRule="auto"/>
    </w:pPr>
    <w:rPr>
      <w:rFonts w:ascii="Tahoma" w:hAnsi="Tahoma" w:cs="Tahoma"/>
      <w:sz w:val="16"/>
      <w:szCs w:val="16"/>
    </w:rPr>
  </w:style>
  <w:style w:type="character" w:customStyle="1" w:styleId="BalloonTextChar">
    <w:name w:val="Balloon Text Char"/>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BodyText2Char"/>
    <w:rsid w:val="006A17B1"/>
    <w:pPr>
      <w:spacing w:line="360" w:lineRule="auto"/>
      <w:ind w:right="1700"/>
    </w:pPr>
    <w:rPr>
      <w:rFonts w:cs="Arial"/>
      <w:szCs w:val="22"/>
    </w:rPr>
  </w:style>
  <w:style w:type="character" w:customStyle="1" w:styleId="BodyText2Char">
    <w:name w:val="Body Text 2 Char"/>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paragraph" w:styleId="Kommentarthema">
    <w:name w:val="annotation subject"/>
    <w:basedOn w:val="Kommentartext"/>
    <w:next w:val="Kommentartext"/>
    <w:link w:val="CommentSubjectChar"/>
    <w:rsid w:val="00D61841"/>
    <w:pPr>
      <w:spacing w:line="240" w:lineRule="auto"/>
    </w:pPr>
    <w:rPr>
      <w:b/>
      <w:bCs/>
    </w:rPr>
  </w:style>
  <w:style w:type="character" w:customStyle="1" w:styleId="CommentTextChar">
    <w:name w:val="Comment Text Char"/>
    <w:basedOn w:val="Absatz-Standardschriftart"/>
    <w:link w:val="Kommentartext"/>
    <w:semiHidden/>
    <w:rsid w:val="00D61841"/>
    <w:rPr>
      <w:rFonts w:ascii="Arial" w:hAnsi="Arial"/>
      <w:kern w:val="4"/>
      <w:lang w:val="de-DE" w:eastAsia="de-DE"/>
    </w:rPr>
  </w:style>
  <w:style w:type="character" w:customStyle="1" w:styleId="CommentSubjectChar">
    <w:name w:val="Comment Subject Char"/>
    <w:basedOn w:val="CommentTextChar"/>
    <w:link w:val="Kommentarthema"/>
    <w:rsid w:val="00D61841"/>
    <w:rPr>
      <w:rFonts w:ascii="Arial" w:hAnsi="Arial"/>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20%20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FEEEF-1728-452D-941C-61F97389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522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6</cp:revision>
  <cp:lastPrinted>2018-05-08T09:48:00Z</cp:lastPrinted>
  <dcterms:created xsi:type="dcterms:W3CDTF">2018-05-08T09:46:00Z</dcterms:created>
  <dcterms:modified xsi:type="dcterms:W3CDTF">2018-05-08T09:48:00Z</dcterms:modified>
</cp:coreProperties>
</file>