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 w:type="dxa"/>
        <w:tblLayout w:type="fixed"/>
        <w:tblCellMar>
          <w:left w:w="0" w:type="dxa"/>
          <w:right w:w="0" w:type="dxa"/>
        </w:tblCellMar>
        <w:tblLook w:val="0000" w:firstRow="0" w:lastRow="0" w:firstColumn="0" w:lastColumn="0" w:noHBand="0" w:noVBand="0"/>
      </w:tblPr>
      <w:tblGrid>
        <w:gridCol w:w="1134"/>
        <w:gridCol w:w="6521"/>
        <w:gridCol w:w="2693"/>
      </w:tblGrid>
      <w:tr w:rsidR="00F01E07" w14:paraId="23452F97" w14:textId="77777777">
        <w:trPr>
          <w:cantSplit/>
          <w:trHeight w:hRule="exact" w:val="480"/>
        </w:trPr>
        <w:tc>
          <w:tcPr>
            <w:tcW w:w="7655" w:type="dxa"/>
            <w:gridSpan w:val="2"/>
          </w:tcPr>
          <w:p w14:paraId="6ABC07B2" w14:textId="77777777" w:rsidR="00F01E07" w:rsidRDefault="00F01E07">
            <w:pPr>
              <w:rPr>
                <w:b/>
                <w:bCs/>
              </w:rPr>
            </w:pPr>
            <w:r>
              <w:rPr>
                <w:b/>
                <w:bCs/>
              </w:rPr>
              <w:t>PRESSEINFORMATION</w:t>
            </w:r>
          </w:p>
        </w:tc>
        <w:tc>
          <w:tcPr>
            <w:tcW w:w="2693" w:type="dxa"/>
            <w:vMerge w:val="restart"/>
          </w:tcPr>
          <w:p w14:paraId="4A8032C5" w14:textId="77777777" w:rsidR="0050117F" w:rsidRDefault="00777458" w:rsidP="0050117F">
            <w:pPr>
              <w:pStyle w:val="Address"/>
            </w:pPr>
            <w:r>
              <w:t>Lyoner Straße 14</w:t>
            </w:r>
          </w:p>
          <w:p w14:paraId="33289A1E" w14:textId="77777777" w:rsidR="0050117F" w:rsidRDefault="0050117F" w:rsidP="0050117F">
            <w:pPr>
              <w:pStyle w:val="Address"/>
            </w:pPr>
            <w:r>
              <w:t>60</w:t>
            </w:r>
            <w:r w:rsidR="00777458">
              <w:t>528</w:t>
            </w:r>
            <w:r>
              <w:t xml:space="preserve"> Frankfurt am Main</w:t>
            </w:r>
          </w:p>
          <w:p w14:paraId="37AD2F9D" w14:textId="77777777" w:rsidR="0050117F" w:rsidRDefault="009170BD" w:rsidP="0050117F">
            <w:pPr>
              <w:pStyle w:val="Address"/>
            </w:pPr>
            <w:r>
              <w:t>GERMANY</w:t>
            </w:r>
          </w:p>
          <w:p w14:paraId="0A087527" w14:textId="77777777" w:rsidR="0050117F" w:rsidRDefault="0050117F" w:rsidP="0050117F">
            <w:pPr>
              <w:pStyle w:val="Address"/>
            </w:pPr>
            <w:r>
              <w:t>Telefon</w:t>
            </w:r>
            <w:r>
              <w:tab/>
              <w:t>+49 69 756081-</w:t>
            </w:r>
            <w:r w:rsidR="0052444D">
              <w:t>0</w:t>
            </w:r>
          </w:p>
          <w:p w14:paraId="018307DA" w14:textId="77777777" w:rsidR="0050117F" w:rsidRDefault="0050117F" w:rsidP="0050117F">
            <w:pPr>
              <w:pStyle w:val="Address"/>
            </w:pPr>
            <w:r>
              <w:t>Telefax</w:t>
            </w:r>
            <w:r>
              <w:tab/>
              <w:t>+49 69 756081-11</w:t>
            </w:r>
          </w:p>
          <w:p w14:paraId="1AD0EFE5" w14:textId="77777777" w:rsidR="0050117F" w:rsidRDefault="0050117F" w:rsidP="0050117F">
            <w:pPr>
              <w:pStyle w:val="Address"/>
            </w:pPr>
            <w:r>
              <w:t>E-Mail</w:t>
            </w:r>
            <w:r>
              <w:tab/>
            </w:r>
            <w:r w:rsidR="0052444D">
              <w:t>vdw</w:t>
            </w:r>
            <w:r>
              <w:t>@vdw.de</w:t>
            </w:r>
          </w:p>
          <w:p w14:paraId="5C8FD26C" w14:textId="77777777" w:rsidR="0050117F" w:rsidRDefault="0050117F" w:rsidP="0050117F">
            <w:pPr>
              <w:pStyle w:val="Address"/>
            </w:pPr>
            <w:r>
              <w:t>Internet</w:t>
            </w:r>
            <w:r>
              <w:tab/>
              <w:t>www.vdw.de</w:t>
            </w:r>
          </w:p>
          <w:p w14:paraId="1488615A" w14:textId="77777777" w:rsidR="0050117F" w:rsidRDefault="0050117F" w:rsidP="0050117F">
            <w:pPr>
              <w:pStyle w:val="Address"/>
            </w:pPr>
          </w:p>
          <w:p w14:paraId="4F0B68E6" w14:textId="19E202A5" w:rsidR="0050117F" w:rsidRDefault="00956649" w:rsidP="0050117F">
            <w:pPr>
              <w:pStyle w:val="Dates"/>
            </w:pPr>
            <w:r>
              <w:t>0</w:t>
            </w:r>
            <w:r w:rsidR="0050117F">
              <w:fldChar w:fldCharType="begin"/>
            </w:r>
            <w:r w:rsidR="0050117F">
              <w:instrText xml:space="preserve"> CREATEDATE  \@ "d. MMMM yyyy"  \* MERGEFORMAT </w:instrText>
            </w:r>
            <w:r w:rsidR="0050117F">
              <w:fldChar w:fldCharType="separate"/>
            </w:r>
            <w:r w:rsidR="00E81469">
              <w:rPr>
                <w:noProof/>
              </w:rPr>
              <w:t>8. Juni 2020</w:t>
            </w:r>
            <w:r w:rsidR="0050117F">
              <w:fldChar w:fldCharType="end"/>
            </w:r>
          </w:p>
          <w:p w14:paraId="178D2CA8" w14:textId="6ED26E65" w:rsidR="00F01E07" w:rsidRDefault="00F01E07" w:rsidP="00956649">
            <w:pPr>
              <w:pStyle w:val="Dates"/>
            </w:pPr>
          </w:p>
          <w:p w14:paraId="1DF6E1E7" w14:textId="77777777" w:rsidR="00F01E07" w:rsidRDefault="00F01E07">
            <w:pPr>
              <w:pStyle w:val="Initials"/>
            </w:pPr>
          </w:p>
        </w:tc>
      </w:tr>
      <w:tr w:rsidR="00F01E07" w14:paraId="23F4629F" w14:textId="77777777">
        <w:trPr>
          <w:cantSplit/>
          <w:trHeight w:val="260"/>
        </w:trPr>
        <w:tc>
          <w:tcPr>
            <w:tcW w:w="1134" w:type="dxa"/>
          </w:tcPr>
          <w:p w14:paraId="303F7113" w14:textId="77777777" w:rsidR="00F01E07" w:rsidRDefault="00F01E07"/>
        </w:tc>
        <w:tc>
          <w:tcPr>
            <w:tcW w:w="6521" w:type="dxa"/>
          </w:tcPr>
          <w:p w14:paraId="0CE1A8BE" w14:textId="77777777" w:rsidR="00F01E07" w:rsidRDefault="00F01E07">
            <w:pPr>
              <w:pStyle w:val="Name"/>
            </w:pPr>
          </w:p>
        </w:tc>
        <w:tc>
          <w:tcPr>
            <w:tcW w:w="2693" w:type="dxa"/>
            <w:vMerge/>
            <w:vAlign w:val="center"/>
          </w:tcPr>
          <w:p w14:paraId="48133566" w14:textId="77777777" w:rsidR="00F01E07" w:rsidRDefault="00F01E07"/>
        </w:tc>
      </w:tr>
      <w:tr w:rsidR="00F01E07" w14:paraId="457CB262" w14:textId="77777777">
        <w:trPr>
          <w:cantSplit/>
          <w:trHeight w:val="260"/>
        </w:trPr>
        <w:tc>
          <w:tcPr>
            <w:tcW w:w="1134" w:type="dxa"/>
          </w:tcPr>
          <w:p w14:paraId="71783C0F" w14:textId="77777777" w:rsidR="00F01E07" w:rsidRDefault="00F01E07"/>
        </w:tc>
        <w:tc>
          <w:tcPr>
            <w:tcW w:w="6521" w:type="dxa"/>
          </w:tcPr>
          <w:p w14:paraId="2CA50489" w14:textId="77777777" w:rsidR="00F01E07" w:rsidRDefault="00F01E07">
            <w:pPr>
              <w:pStyle w:val="Firma"/>
            </w:pPr>
          </w:p>
        </w:tc>
        <w:tc>
          <w:tcPr>
            <w:tcW w:w="2693" w:type="dxa"/>
            <w:vMerge/>
            <w:vAlign w:val="center"/>
          </w:tcPr>
          <w:p w14:paraId="51ABC3A0" w14:textId="77777777" w:rsidR="00F01E07" w:rsidRDefault="00F01E07"/>
        </w:tc>
      </w:tr>
      <w:tr w:rsidR="00F01E07" w14:paraId="16788CF5" w14:textId="77777777">
        <w:trPr>
          <w:cantSplit/>
          <w:trHeight w:val="260"/>
        </w:trPr>
        <w:tc>
          <w:tcPr>
            <w:tcW w:w="1134" w:type="dxa"/>
          </w:tcPr>
          <w:p w14:paraId="5BD42A99" w14:textId="77777777" w:rsidR="00F01E07" w:rsidRDefault="00F01E07"/>
        </w:tc>
        <w:tc>
          <w:tcPr>
            <w:tcW w:w="6521" w:type="dxa"/>
          </w:tcPr>
          <w:p w14:paraId="757316FB" w14:textId="77777777" w:rsidR="00F01E07" w:rsidRDefault="00F01E07">
            <w:pPr>
              <w:pStyle w:val="Fax1"/>
              <w:spacing w:line="240" w:lineRule="atLeast"/>
            </w:pPr>
          </w:p>
        </w:tc>
        <w:tc>
          <w:tcPr>
            <w:tcW w:w="2693" w:type="dxa"/>
            <w:vMerge/>
            <w:vAlign w:val="center"/>
          </w:tcPr>
          <w:p w14:paraId="5B458E7F" w14:textId="77777777" w:rsidR="00F01E07" w:rsidRDefault="00F01E07"/>
        </w:tc>
      </w:tr>
      <w:tr w:rsidR="00F01E07" w14:paraId="1D1F671F" w14:textId="77777777">
        <w:trPr>
          <w:cantSplit/>
          <w:trHeight w:val="260"/>
        </w:trPr>
        <w:tc>
          <w:tcPr>
            <w:tcW w:w="1134" w:type="dxa"/>
          </w:tcPr>
          <w:p w14:paraId="29C45F48" w14:textId="77777777" w:rsidR="00F01E07" w:rsidRDefault="00F01E07"/>
        </w:tc>
        <w:tc>
          <w:tcPr>
            <w:tcW w:w="6521" w:type="dxa"/>
          </w:tcPr>
          <w:p w14:paraId="6D88238C" w14:textId="77777777" w:rsidR="00F01E07" w:rsidRDefault="00F01E07"/>
        </w:tc>
        <w:tc>
          <w:tcPr>
            <w:tcW w:w="2693" w:type="dxa"/>
            <w:vMerge/>
            <w:vAlign w:val="center"/>
          </w:tcPr>
          <w:p w14:paraId="1AC89C43" w14:textId="77777777" w:rsidR="00F01E07" w:rsidRDefault="00F01E07"/>
        </w:tc>
      </w:tr>
      <w:tr w:rsidR="00F01E07" w14:paraId="568E800B" w14:textId="77777777">
        <w:trPr>
          <w:cantSplit/>
          <w:trHeight w:val="260"/>
        </w:trPr>
        <w:tc>
          <w:tcPr>
            <w:tcW w:w="1134" w:type="dxa"/>
          </w:tcPr>
          <w:p w14:paraId="58C3CD41" w14:textId="77777777" w:rsidR="00F01E07" w:rsidRDefault="007B6219">
            <w:r>
              <w:t>V</w:t>
            </w:r>
            <w:r w:rsidR="00F01E07">
              <w:t>on</w:t>
            </w:r>
          </w:p>
        </w:tc>
        <w:tc>
          <w:tcPr>
            <w:tcW w:w="6521" w:type="dxa"/>
          </w:tcPr>
          <w:p w14:paraId="6AA60AE8" w14:textId="77777777" w:rsidR="00F01E07" w:rsidRDefault="00F01E07">
            <w:pPr>
              <w:pStyle w:val="Von"/>
              <w:spacing w:line="240" w:lineRule="atLeast"/>
            </w:pPr>
            <w:r>
              <w:t>Sylke Becker</w:t>
            </w:r>
          </w:p>
        </w:tc>
        <w:tc>
          <w:tcPr>
            <w:tcW w:w="2693" w:type="dxa"/>
            <w:vMerge/>
            <w:vAlign w:val="center"/>
          </w:tcPr>
          <w:p w14:paraId="7EFD4D61" w14:textId="77777777" w:rsidR="00F01E07" w:rsidRDefault="00F01E07"/>
        </w:tc>
      </w:tr>
      <w:tr w:rsidR="00F01E07" w14:paraId="6EF9A858" w14:textId="77777777">
        <w:trPr>
          <w:cantSplit/>
          <w:trHeight w:val="260"/>
        </w:trPr>
        <w:tc>
          <w:tcPr>
            <w:tcW w:w="1134" w:type="dxa"/>
          </w:tcPr>
          <w:p w14:paraId="33D2FEF0" w14:textId="77777777" w:rsidR="00F01E07" w:rsidRDefault="00F01E07">
            <w:r>
              <w:t>Telefon</w:t>
            </w:r>
          </w:p>
        </w:tc>
        <w:tc>
          <w:tcPr>
            <w:tcW w:w="6521" w:type="dxa"/>
          </w:tcPr>
          <w:p w14:paraId="408B07F7" w14:textId="77777777" w:rsidR="00F01E07" w:rsidRDefault="00F01E07">
            <w:pPr>
              <w:pStyle w:val="Telefon"/>
            </w:pPr>
            <w:r>
              <w:t>+49 69 756081-33</w:t>
            </w:r>
          </w:p>
        </w:tc>
        <w:tc>
          <w:tcPr>
            <w:tcW w:w="2693" w:type="dxa"/>
            <w:vMerge/>
            <w:vAlign w:val="center"/>
          </w:tcPr>
          <w:p w14:paraId="30BD7336" w14:textId="77777777" w:rsidR="00F01E07" w:rsidRDefault="00F01E07"/>
        </w:tc>
      </w:tr>
      <w:tr w:rsidR="00F01E07" w14:paraId="51BF62A5" w14:textId="77777777">
        <w:trPr>
          <w:cantSplit/>
          <w:trHeight w:val="260"/>
        </w:trPr>
        <w:tc>
          <w:tcPr>
            <w:tcW w:w="1134" w:type="dxa"/>
          </w:tcPr>
          <w:p w14:paraId="7ABC2DFA" w14:textId="77777777" w:rsidR="00F01E07" w:rsidRDefault="00F01E07">
            <w:r>
              <w:t>Telefax</w:t>
            </w:r>
          </w:p>
        </w:tc>
        <w:tc>
          <w:tcPr>
            <w:tcW w:w="6521" w:type="dxa"/>
          </w:tcPr>
          <w:p w14:paraId="203CD352" w14:textId="77777777" w:rsidR="00F01E07" w:rsidRDefault="00F01E07">
            <w:pPr>
              <w:pStyle w:val="Fax2"/>
              <w:spacing w:line="240" w:lineRule="atLeast"/>
            </w:pPr>
            <w:r>
              <w:t>+49 69 756081-11</w:t>
            </w:r>
          </w:p>
        </w:tc>
        <w:tc>
          <w:tcPr>
            <w:tcW w:w="2693" w:type="dxa"/>
            <w:vMerge/>
            <w:vAlign w:val="center"/>
          </w:tcPr>
          <w:p w14:paraId="5883C23C" w14:textId="77777777" w:rsidR="00F01E07" w:rsidRDefault="00F01E07"/>
        </w:tc>
      </w:tr>
      <w:tr w:rsidR="00F01E07" w14:paraId="05DD828A" w14:textId="77777777">
        <w:trPr>
          <w:cantSplit/>
          <w:trHeight w:val="260"/>
        </w:trPr>
        <w:tc>
          <w:tcPr>
            <w:tcW w:w="1134" w:type="dxa"/>
          </w:tcPr>
          <w:p w14:paraId="36382E88" w14:textId="77777777" w:rsidR="00F01E07" w:rsidRDefault="00F01E07">
            <w:r>
              <w:t>E-Mail</w:t>
            </w:r>
          </w:p>
        </w:tc>
        <w:tc>
          <w:tcPr>
            <w:tcW w:w="6521" w:type="dxa"/>
          </w:tcPr>
          <w:p w14:paraId="245DE209" w14:textId="77777777" w:rsidR="00F01E07" w:rsidRDefault="00F01E07">
            <w:pPr>
              <w:pStyle w:val="Page"/>
            </w:pPr>
            <w:r>
              <w:t>s.becker@vdw.de</w:t>
            </w:r>
          </w:p>
        </w:tc>
        <w:tc>
          <w:tcPr>
            <w:tcW w:w="2693" w:type="dxa"/>
            <w:vMerge/>
            <w:vAlign w:val="center"/>
          </w:tcPr>
          <w:p w14:paraId="40B549D0" w14:textId="77777777" w:rsidR="00F01E07" w:rsidRDefault="00F01E07"/>
        </w:tc>
      </w:tr>
    </w:tbl>
    <w:p w14:paraId="1DE590AC" w14:textId="77777777" w:rsidR="00F01E07" w:rsidRDefault="00F01E07"/>
    <w:p w14:paraId="0AEBD43B" w14:textId="77777777" w:rsidR="00F01E07" w:rsidRDefault="00F01E07"/>
    <w:p w14:paraId="14398253" w14:textId="77777777" w:rsidR="00F01E07" w:rsidRDefault="00F01E07">
      <w:pPr>
        <w:pStyle w:val="Opening"/>
      </w:pPr>
    </w:p>
    <w:p w14:paraId="04294930" w14:textId="346A5307" w:rsidR="00F01E07" w:rsidRPr="00546F63" w:rsidRDefault="00187C3F" w:rsidP="00546F63">
      <w:pPr>
        <w:ind w:right="1416"/>
        <w:rPr>
          <w:b/>
          <w:bCs/>
          <w:sz w:val="28"/>
          <w:szCs w:val="28"/>
        </w:rPr>
      </w:pPr>
      <w:bookmarkStart w:id="0" w:name="Text"/>
      <w:bookmarkEnd w:id="0"/>
      <w:r>
        <w:rPr>
          <w:b/>
          <w:bCs/>
          <w:sz w:val="28"/>
          <w:szCs w:val="28"/>
        </w:rPr>
        <w:t>Führungswechsel in der</w:t>
      </w:r>
      <w:r w:rsidR="00E81469" w:rsidRPr="00546F63">
        <w:rPr>
          <w:b/>
          <w:bCs/>
          <w:sz w:val="28"/>
          <w:szCs w:val="28"/>
        </w:rPr>
        <w:t xml:space="preserve"> VDW-Messe</w:t>
      </w:r>
      <w:r w:rsidR="00546F63">
        <w:rPr>
          <w:b/>
          <w:bCs/>
          <w:sz w:val="28"/>
          <w:szCs w:val="28"/>
        </w:rPr>
        <w:softHyphen/>
      </w:r>
      <w:r w:rsidR="00546F63">
        <w:rPr>
          <w:b/>
          <w:bCs/>
          <w:sz w:val="28"/>
          <w:szCs w:val="28"/>
        </w:rPr>
        <w:softHyphen/>
      </w:r>
      <w:r w:rsidR="00546F63">
        <w:rPr>
          <w:b/>
          <w:bCs/>
          <w:sz w:val="28"/>
          <w:szCs w:val="28"/>
        </w:rPr>
        <w:softHyphen/>
      </w:r>
      <w:r w:rsidR="00E81469" w:rsidRPr="00546F63">
        <w:rPr>
          <w:b/>
          <w:bCs/>
          <w:sz w:val="28"/>
          <w:szCs w:val="28"/>
        </w:rPr>
        <w:t>abteilung</w:t>
      </w:r>
    </w:p>
    <w:p w14:paraId="3EE96C29" w14:textId="77777777" w:rsidR="00792D91" w:rsidRDefault="00792D91" w:rsidP="00546F63">
      <w:pPr>
        <w:spacing w:line="240" w:lineRule="auto"/>
        <w:ind w:right="1416"/>
      </w:pPr>
    </w:p>
    <w:p w14:paraId="6CF4D24E" w14:textId="75E5DB65" w:rsidR="00E81469" w:rsidRDefault="00E81469" w:rsidP="00546F63">
      <w:pPr>
        <w:ind w:right="1416"/>
        <w:rPr>
          <w:rFonts w:cs="Arial"/>
        </w:rPr>
      </w:pPr>
      <w:r w:rsidRPr="00E81469">
        <w:rPr>
          <w:rFonts w:cs="Arial"/>
          <w:b/>
          <w:bCs/>
        </w:rPr>
        <w:t xml:space="preserve">Frankfurt am Main, </w:t>
      </w:r>
      <w:r w:rsidR="00350EB8">
        <w:rPr>
          <w:rFonts w:cs="Arial"/>
          <w:b/>
          <w:bCs/>
        </w:rPr>
        <w:t>10</w:t>
      </w:r>
      <w:r w:rsidRPr="00E81469">
        <w:rPr>
          <w:rFonts w:cs="Arial"/>
          <w:b/>
          <w:bCs/>
        </w:rPr>
        <w:t>. Juni 2020.</w:t>
      </w:r>
      <w:r>
        <w:rPr>
          <w:rFonts w:cs="Arial"/>
        </w:rPr>
        <w:t xml:space="preserve"> – Anfang Juni dieses Jahres hat Martin Göbel</w:t>
      </w:r>
      <w:r w:rsidR="00546F63">
        <w:rPr>
          <w:rFonts w:cs="Arial"/>
        </w:rPr>
        <w:t xml:space="preserve"> </w:t>
      </w:r>
      <w:r w:rsidR="00B25E88">
        <w:rPr>
          <w:rFonts w:cs="Arial"/>
        </w:rPr>
        <w:t xml:space="preserve">(50) </w:t>
      </w:r>
      <w:r>
        <w:rPr>
          <w:rFonts w:cs="Arial"/>
        </w:rPr>
        <w:t xml:space="preserve">die Leitung der Messeabteilung im VDW (Verein Deutscher Werkzeugmaschinenfabriken), Frankfurt am Main, übernommen. Göbel ist in den vergangenen elf Jahren als </w:t>
      </w:r>
      <w:r w:rsidR="00402DF6">
        <w:rPr>
          <w:rFonts w:cs="Arial"/>
        </w:rPr>
        <w:t>Projektleiter</w:t>
      </w:r>
      <w:r>
        <w:rPr>
          <w:rFonts w:cs="Arial"/>
        </w:rPr>
        <w:t xml:space="preserve"> für die METAV – Internationale Messe für Technologien der Metallbearbeitung in Düsseldorf verantwortlich gewesen. In diesem Zeitraum war er außerdem in alle Messeprojekte des VDW eingebunden und kann auf weitreichende Erfahrungen im Messegeschäft zurückblicken. Außerdem kennt er sich in der Verbandsarbeit aus. Bevor er zum VDW wechselte, hat </w:t>
      </w:r>
      <w:r w:rsidR="00546F63">
        <w:rPr>
          <w:rFonts w:cs="Arial"/>
        </w:rPr>
        <w:t>d</w:t>
      </w:r>
      <w:r>
        <w:rPr>
          <w:rFonts w:cs="Arial"/>
        </w:rPr>
        <w:t xml:space="preserve">er </w:t>
      </w:r>
      <w:r w:rsidR="00546F63">
        <w:rPr>
          <w:rFonts w:cs="Arial"/>
        </w:rPr>
        <w:t xml:space="preserve">gelernte </w:t>
      </w:r>
      <w:r w:rsidR="00B25E88">
        <w:rPr>
          <w:rFonts w:cs="Arial"/>
        </w:rPr>
        <w:t>Zerspanung</w:t>
      </w:r>
      <w:r w:rsidR="00182E3D">
        <w:rPr>
          <w:rFonts w:cs="Arial"/>
        </w:rPr>
        <w:t>s</w:t>
      </w:r>
      <w:r w:rsidR="00B25E88">
        <w:rPr>
          <w:rFonts w:cs="Arial"/>
        </w:rPr>
        <w:t>mechaniker</w:t>
      </w:r>
      <w:r w:rsidR="00546F63">
        <w:rPr>
          <w:rFonts w:cs="Arial"/>
        </w:rPr>
        <w:t xml:space="preserve"> und studierte </w:t>
      </w:r>
      <w:r w:rsidR="00B25E88">
        <w:rPr>
          <w:rFonts w:cs="Arial"/>
        </w:rPr>
        <w:t>Wirtschaftsingenieur Maschine</w:t>
      </w:r>
      <w:r w:rsidR="00350EB8">
        <w:rPr>
          <w:rFonts w:cs="Arial"/>
        </w:rPr>
        <w:t>n</w:t>
      </w:r>
      <w:r w:rsidR="00B25E88">
        <w:rPr>
          <w:rFonts w:cs="Arial"/>
        </w:rPr>
        <w:t>bau und BWL</w:t>
      </w:r>
      <w:r w:rsidR="00546F63">
        <w:rPr>
          <w:rFonts w:cs="Arial"/>
        </w:rPr>
        <w:t xml:space="preserve"> </w:t>
      </w:r>
      <w:r>
        <w:rPr>
          <w:rFonts w:cs="Arial"/>
        </w:rPr>
        <w:t>sieben Jahre im Fachverband Präzisionswerkzeuge im VDMA gearbeitet.</w:t>
      </w:r>
    </w:p>
    <w:p w14:paraId="6FCA989E" w14:textId="77777777" w:rsidR="00E81469" w:rsidRDefault="00E81469" w:rsidP="00546F63">
      <w:pPr>
        <w:ind w:right="1416"/>
        <w:rPr>
          <w:rFonts w:cs="Arial"/>
        </w:rPr>
      </w:pPr>
    </w:p>
    <w:p w14:paraId="14F77F69" w14:textId="77777777" w:rsidR="00E81469" w:rsidRDefault="00E81469" w:rsidP="00546F63">
      <w:pPr>
        <w:ind w:right="1416"/>
        <w:rPr>
          <w:rFonts w:cs="Arial"/>
        </w:rPr>
      </w:pPr>
    </w:p>
    <w:p w14:paraId="4836A129" w14:textId="5A8B53F8" w:rsidR="00E81469" w:rsidRDefault="00E81469" w:rsidP="00546F63">
      <w:pPr>
        <w:ind w:right="1416"/>
        <w:rPr>
          <w:rFonts w:cs="Arial"/>
        </w:rPr>
      </w:pPr>
      <w:r>
        <w:rPr>
          <w:rFonts w:cs="Arial"/>
        </w:rPr>
        <w:t xml:space="preserve">Göbel tritt die Nachfolge von Christoph Miller an, der sich nach 19 Jahren im Messegeschäft des VDW </w:t>
      </w:r>
      <w:r w:rsidR="00D46F22">
        <w:rPr>
          <w:rFonts w:cs="Arial"/>
        </w:rPr>
        <w:t xml:space="preserve">nunmehr </w:t>
      </w:r>
      <w:r>
        <w:rPr>
          <w:rFonts w:cs="Arial"/>
        </w:rPr>
        <w:t>privaten Aufgaben widme</w:t>
      </w:r>
      <w:r w:rsidR="0089348C">
        <w:rPr>
          <w:rFonts w:cs="Arial"/>
        </w:rPr>
        <w:t>t</w:t>
      </w:r>
      <w:r>
        <w:rPr>
          <w:rFonts w:cs="Arial"/>
        </w:rPr>
        <w:t>.</w:t>
      </w:r>
      <w:r w:rsidR="00D46F22">
        <w:rPr>
          <w:rFonts w:cs="Arial"/>
        </w:rPr>
        <w:t xml:space="preserve"> </w:t>
      </w:r>
      <w:r>
        <w:rPr>
          <w:rFonts w:cs="Arial"/>
        </w:rPr>
        <w:t>Begonnen hatte Miller Ende 2001 als Projektleiter für Messen mit der Verantwortung für die METAV</w:t>
      </w:r>
      <w:r w:rsidR="0089348C">
        <w:rPr>
          <w:rFonts w:cs="Arial"/>
        </w:rPr>
        <w:t xml:space="preserve"> </w:t>
      </w:r>
      <w:r>
        <w:rPr>
          <w:rFonts w:cs="Arial"/>
        </w:rPr>
        <w:t>Düsseldorf</w:t>
      </w:r>
      <w:r w:rsidR="0089348C">
        <w:rPr>
          <w:rFonts w:cs="Arial"/>
        </w:rPr>
        <w:t xml:space="preserve">, </w:t>
      </w:r>
      <w:r>
        <w:rPr>
          <w:rFonts w:cs="Arial"/>
        </w:rPr>
        <w:t>die METAV München</w:t>
      </w:r>
      <w:r w:rsidR="0089348C">
        <w:rPr>
          <w:rFonts w:cs="Arial"/>
        </w:rPr>
        <w:t xml:space="preserve"> und die technische Leitung der EMO Hannover als Weltleitmesse der Metallbearbeitung</w:t>
      </w:r>
      <w:r>
        <w:rPr>
          <w:rFonts w:cs="Arial"/>
        </w:rPr>
        <w:t>. 2009 übernahm er</w:t>
      </w:r>
      <w:r w:rsidR="00D46F22">
        <w:rPr>
          <w:rFonts w:cs="Arial"/>
        </w:rPr>
        <w:t xml:space="preserve"> </w:t>
      </w:r>
      <w:r>
        <w:rPr>
          <w:rFonts w:cs="Arial"/>
        </w:rPr>
        <w:t xml:space="preserve">die Leitung der Messeabteilung und damit auch die </w:t>
      </w:r>
      <w:r w:rsidR="0089348C">
        <w:rPr>
          <w:rFonts w:cs="Arial"/>
        </w:rPr>
        <w:t>Gesamtv</w:t>
      </w:r>
      <w:r>
        <w:rPr>
          <w:rFonts w:cs="Arial"/>
        </w:rPr>
        <w:t>erantwortung für die EMO Hannover.</w:t>
      </w:r>
      <w:r w:rsidR="00D46F22">
        <w:rPr>
          <w:rFonts w:cs="Arial"/>
        </w:rPr>
        <w:t xml:space="preserve"> </w:t>
      </w:r>
      <w:r>
        <w:rPr>
          <w:rFonts w:cs="Arial"/>
        </w:rPr>
        <w:t>Mit seiner Erfahrung aus vora</w:t>
      </w:r>
      <w:r w:rsidR="00350EB8">
        <w:rPr>
          <w:rFonts w:cs="Arial"/>
        </w:rPr>
        <w:t>n</w:t>
      </w:r>
      <w:r>
        <w:rPr>
          <w:rFonts w:cs="Arial"/>
        </w:rPr>
        <w:t xml:space="preserve">gegangenen Tätigkeiten bei internationalen Messegesellschaften, zuletzt bei der Reed Exhibitions Deutschland GmbH, hat er das Messegeschäft des VDW professionell weiterentwickelt und die Beziehungen zu </w:t>
      </w:r>
      <w:r w:rsidR="00D46F22">
        <w:rPr>
          <w:rFonts w:cs="Arial"/>
        </w:rPr>
        <w:t>d</w:t>
      </w:r>
      <w:r>
        <w:rPr>
          <w:rFonts w:cs="Arial"/>
        </w:rPr>
        <w:t xml:space="preserve">en </w:t>
      </w:r>
      <w:r w:rsidR="00D46F22">
        <w:rPr>
          <w:rFonts w:cs="Arial"/>
        </w:rPr>
        <w:t xml:space="preserve">internationalen </w:t>
      </w:r>
      <w:r>
        <w:rPr>
          <w:rFonts w:cs="Arial"/>
        </w:rPr>
        <w:t>Messepartnern ausgebaut.</w:t>
      </w:r>
    </w:p>
    <w:p w14:paraId="1220E053" w14:textId="754A2C64" w:rsidR="00F01E07" w:rsidRDefault="00F01E07" w:rsidP="00546F63">
      <w:pPr>
        <w:ind w:right="1416"/>
      </w:pPr>
    </w:p>
    <w:p w14:paraId="399600B3" w14:textId="4AA59CFB" w:rsidR="00D46F22" w:rsidRDefault="00D46F22" w:rsidP="00546F63">
      <w:pPr>
        <w:ind w:right="1416"/>
      </w:pPr>
    </w:p>
    <w:p w14:paraId="40C358B1" w14:textId="77777777" w:rsidR="00546F63" w:rsidRPr="001D7DF6" w:rsidRDefault="00546F63" w:rsidP="00CC170D">
      <w:pPr>
        <w:pStyle w:val="Textkrper2"/>
        <w:tabs>
          <w:tab w:val="left" w:pos="7654"/>
        </w:tabs>
        <w:spacing w:line="240" w:lineRule="auto"/>
        <w:ind w:right="1418"/>
        <w:rPr>
          <w:b/>
          <w:sz w:val="16"/>
          <w:szCs w:val="16"/>
        </w:rPr>
      </w:pPr>
      <w:r w:rsidRPr="001D7DF6">
        <w:rPr>
          <w:b/>
          <w:sz w:val="16"/>
          <w:szCs w:val="16"/>
        </w:rPr>
        <w:t>Hintergrund</w:t>
      </w:r>
    </w:p>
    <w:p w14:paraId="07CF910C" w14:textId="091E1256" w:rsidR="00CC170D" w:rsidRPr="00CC170D" w:rsidRDefault="00CC170D" w:rsidP="00CC170D">
      <w:pPr>
        <w:pStyle w:val="Textkrper2"/>
        <w:tabs>
          <w:tab w:val="left" w:pos="7654"/>
        </w:tabs>
        <w:spacing w:line="240" w:lineRule="auto"/>
        <w:ind w:right="1418"/>
        <w:rPr>
          <w:sz w:val="16"/>
          <w:szCs w:val="16"/>
        </w:rPr>
      </w:pPr>
      <w:r w:rsidRPr="00CC170D">
        <w:rPr>
          <w:sz w:val="16"/>
          <w:szCs w:val="16"/>
        </w:rPr>
        <w:t xml:space="preserve">Der VDW (Verein Deutscher Werkzeugmaschinenfabriken) mit Sitz in Frankfurt am Main ist seit mehr als 125 Jahren Sprecher der deutschen Werkzeugmaschinenindustrie. Gemeinsam mit dem Fachverband Werkzeugmaschinen- und Fertigungssysteme im VDMA zählt er </w:t>
      </w:r>
      <w:r>
        <w:rPr>
          <w:sz w:val="16"/>
          <w:szCs w:val="16"/>
        </w:rPr>
        <w:t>e</w:t>
      </w:r>
      <w:r w:rsidRPr="00CC170D">
        <w:rPr>
          <w:sz w:val="16"/>
          <w:szCs w:val="16"/>
        </w:rPr>
        <w:t xml:space="preserve">twa 300 vorwiegend mittelständische </w:t>
      </w:r>
      <w:r>
        <w:rPr>
          <w:sz w:val="16"/>
          <w:szCs w:val="16"/>
        </w:rPr>
        <w:t>Mitglieder</w:t>
      </w:r>
      <w:r w:rsidRPr="00CC170D">
        <w:rPr>
          <w:sz w:val="16"/>
          <w:szCs w:val="16"/>
        </w:rPr>
        <w:t xml:space="preserve">. </w:t>
      </w:r>
      <w:r>
        <w:rPr>
          <w:sz w:val="16"/>
          <w:szCs w:val="16"/>
        </w:rPr>
        <w:t>D</w:t>
      </w:r>
      <w:r w:rsidRPr="00CC170D">
        <w:rPr>
          <w:sz w:val="16"/>
          <w:szCs w:val="16"/>
        </w:rPr>
        <w:t xml:space="preserve">er VDW </w:t>
      </w:r>
      <w:r>
        <w:rPr>
          <w:sz w:val="16"/>
          <w:szCs w:val="16"/>
        </w:rPr>
        <w:t xml:space="preserve">organisiert außerdem </w:t>
      </w:r>
      <w:r w:rsidRPr="00CC170D">
        <w:rPr>
          <w:sz w:val="16"/>
          <w:szCs w:val="16"/>
        </w:rPr>
        <w:t>seit genau 100 Jahren Messen für die Branche. Mit dem Gütesiegel „Eine Messe des VDW“ veranstaltet er die METAV in Düsseldorf, Internationale Messe für Technologien der Metallbearbeitung</w:t>
      </w:r>
      <w:r>
        <w:rPr>
          <w:sz w:val="16"/>
          <w:szCs w:val="16"/>
        </w:rPr>
        <w:t xml:space="preserve"> (nächster Termin METAV 2020 reloaded 23. bis 26. März 2021)</w:t>
      </w:r>
      <w:r w:rsidRPr="00CC170D">
        <w:rPr>
          <w:sz w:val="16"/>
          <w:szCs w:val="16"/>
        </w:rPr>
        <w:t xml:space="preserve"> und im Auftrag des europäischen Werkzeugmaschinenverbands </w:t>
      </w:r>
      <w:r>
        <w:rPr>
          <w:sz w:val="16"/>
          <w:szCs w:val="16"/>
        </w:rPr>
        <w:t>Cecimo</w:t>
      </w:r>
      <w:r w:rsidRPr="00CC170D">
        <w:rPr>
          <w:sz w:val="16"/>
          <w:szCs w:val="16"/>
        </w:rPr>
        <w:t xml:space="preserve"> die EMO Hannover (nächster Termin September 2023</w:t>
      </w:r>
      <w:r>
        <w:rPr>
          <w:sz w:val="16"/>
          <w:szCs w:val="16"/>
        </w:rPr>
        <w:t>).</w:t>
      </w:r>
      <w:r w:rsidRPr="00CC170D">
        <w:rPr>
          <w:sz w:val="16"/>
          <w:szCs w:val="16"/>
        </w:rPr>
        <w:t xml:space="preserve"> </w:t>
      </w:r>
    </w:p>
    <w:p w14:paraId="66FF7C41" w14:textId="77777777" w:rsidR="00CC170D" w:rsidRDefault="00CC170D" w:rsidP="00CC170D">
      <w:pPr>
        <w:pStyle w:val="Textkrper2"/>
        <w:tabs>
          <w:tab w:val="left" w:pos="7654"/>
        </w:tabs>
        <w:spacing w:line="240" w:lineRule="auto"/>
        <w:ind w:right="1418"/>
        <w:rPr>
          <w:sz w:val="16"/>
          <w:szCs w:val="16"/>
        </w:rPr>
      </w:pPr>
    </w:p>
    <w:p w14:paraId="212E47A8" w14:textId="55DF416F" w:rsidR="00546F63" w:rsidRDefault="00CC170D" w:rsidP="00CC170D">
      <w:pPr>
        <w:pStyle w:val="Textkrper2"/>
        <w:tabs>
          <w:tab w:val="left" w:pos="7654"/>
        </w:tabs>
        <w:spacing w:line="240" w:lineRule="auto"/>
        <w:ind w:right="1418"/>
        <w:rPr>
          <w:sz w:val="16"/>
          <w:szCs w:val="16"/>
        </w:rPr>
      </w:pPr>
      <w:r w:rsidRPr="00CC170D">
        <w:rPr>
          <w:sz w:val="16"/>
          <w:szCs w:val="16"/>
        </w:rPr>
        <w:lastRenderedPageBreak/>
        <w:t>Werkzeugmaschinen für die Metallbearbeitung sind der Schlüssel für die moderne Industrieproduktion.</w:t>
      </w:r>
      <w:r>
        <w:rPr>
          <w:sz w:val="16"/>
          <w:szCs w:val="16"/>
        </w:rPr>
        <w:t xml:space="preserve"> </w:t>
      </w:r>
      <w:r w:rsidR="00546F63">
        <w:rPr>
          <w:sz w:val="16"/>
          <w:szCs w:val="16"/>
        </w:rPr>
        <w:t>Die deutsche Werkzeugmaschinenindustrie gehört zu den fünf größten Fachzweigen im Maschinenbau. Sie liefert Produktionstechnologie für die Metallbearbeitung in alle Industriezweige und trägt maßgeblich zu Innovation und Produktivitätsfortschritt in der Industrie bei. Durch ihre absolute Schlüsselstellung für die industrielle Produktion ist ihre Entwicklung ein wichtiger Indikator für die wirtschaftliche Dynamik der gesamten Industrie. 2019 produzierte die Branche mit durchschnittlich rd. 73.700 Beschäftigten (Betriebe mit mehr als 50 Mitarbeitern) Maschinen und Dienstleistungen im Wert von 16,9 Mrd. Euro.</w:t>
      </w:r>
    </w:p>
    <w:p w14:paraId="70DE2B5E" w14:textId="765DEB5A" w:rsidR="00CE1D0E" w:rsidRDefault="00CE1D0E" w:rsidP="00CC170D">
      <w:pPr>
        <w:pStyle w:val="Textkrper2"/>
        <w:tabs>
          <w:tab w:val="left" w:pos="7654"/>
        </w:tabs>
        <w:spacing w:line="240" w:lineRule="auto"/>
        <w:ind w:right="1418"/>
        <w:rPr>
          <w:sz w:val="16"/>
          <w:szCs w:val="16"/>
        </w:rPr>
      </w:pPr>
    </w:p>
    <w:p w14:paraId="0C1ADA41" w14:textId="0571C73E" w:rsidR="00CE1D0E" w:rsidRDefault="00CE1D0E" w:rsidP="00CC170D">
      <w:pPr>
        <w:pStyle w:val="Textkrper2"/>
        <w:tabs>
          <w:tab w:val="left" w:pos="7654"/>
        </w:tabs>
        <w:spacing w:line="240" w:lineRule="auto"/>
        <w:ind w:right="1418"/>
      </w:pPr>
      <w:r>
        <w:t>Bilder:</w:t>
      </w:r>
    </w:p>
    <w:p w14:paraId="78F545ED" w14:textId="01B192A9" w:rsidR="00CE1D0E" w:rsidRDefault="00CE1D0E" w:rsidP="00CC170D">
      <w:pPr>
        <w:pStyle w:val="Textkrper2"/>
        <w:tabs>
          <w:tab w:val="left" w:pos="7654"/>
        </w:tabs>
        <w:spacing w:line="240" w:lineRule="auto"/>
        <w:ind w:right="1418"/>
      </w:pPr>
      <w:r>
        <w:t>Martin Göbel</w:t>
      </w:r>
    </w:p>
    <w:p w14:paraId="1453FF0A" w14:textId="569F775B" w:rsidR="00CE1D0E" w:rsidRPr="00CE1D0E" w:rsidRDefault="00CE1D0E" w:rsidP="00CC170D">
      <w:pPr>
        <w:pStyle w:val="Textkrper2"/>
        <w:tabs>
          <w:tab w:val="left" w:pos="7654"/>
        </w:tabs>
        <w:spacing w:line="240" w:lineRule="auto"/>
        <w:ind w:right="1418"/>
      </w:pPr>
      <w:r>
        <w:t>Christoph Miller</w:t>
      </w:r>
    </w:p>
    <w:p w14:paraId="4E842DBD" w14:textId="049BCE54" w:rsidR="00D46F22" w:rsidRDefault="00D46F22" w:rsidP="00CC170D">
      <w:pPr>
        <w:spacing w:line="240" w:lineRule="auto"/>
        <w:ind w:right="1418"/>
      </w:pPr>
    </w:p>
    <w:p w14:paraId="37C8AA16" w14:textId="77777777" w:rsidR="00CC170D" w:rsidRDefault="00CC170D" w:rsidP="00CC170D">
      <w:pPr>
        <w:spacing w:line="360" w:lineRule="auto"/>
        <w:ind w:right="1416"/>
      </w:pPr>
      <w:r>
        <w:t xml:space="preserve">Grafiken und Bilder finden Sie im Internet auch online unter </w:t>
      </w:r>
      <w:hyperlink r:id="rId6" w:history="1">
        <w:r>
          <w:rPr>
            <w:rStyle w:val="Hyperlink"/>
          </w:rPr>
          <w:t>www.vdw.de</w:t>
        </w:r>
      </w:hyperlink>
      <w:r>
        <w:t xml:space="preserve"> im Bereich Presse. Besuchen Sie den VDW auch in den Social-Media-Kanälen </w:t>
      </w:r>
    </w:p>
    <w:p w14:paraId="0D44B137" w14:textId="7B8155CE" w:rsidR="00CC170D" w:rsidRPr="007F2DA8" w:rsidRDefault="00187C3F" w:rsidP="007F2DA8">
      <w:pPr>
        <w:spacing w:line="360" w:lineRule="auto"/>
        <w:ind w:right="1416"/>
        <w:rPr>
          <w:rFonts w:eastAsia="Calibri"/>
          <w:color w:val="0000FF" w:themeColor="hyperlink"/>
          <w:u w:val="single"/>
        </w:rPr>
      </w:pPr>
      <w:hyperlink r:id="rId7" w:history="1">
        <w:r w:rsidR="007F2DA8" w:rsidRPr="00850DFD">
          <w:rPr>
            <w:rStyle w:val="Hyperlink"/>
          </w:rPr>
          <w:t>www.</w:t>
        </w:r>
        <w:r w:rsidR="007F2DA8" w:rsidRPr="00850DFD">
          <w:rPr>
            <w:rStyle w:val="Hyperlink"/>
            <w:rFonts w:eastAsia="Calibri" w:cs="Arial"/>
            <w:i/>
            <w:lang w:eastAsia="zh-CN"/>
          </w:rPr>
          <w:t>de.industryarena.com/vdw</w:t>
        </w:r>
      </w:hyperlink>
      <w:r w:rsidR="007F2DA8">
        <w:rPr>
          <w:rStyle w:val="Hyperlink"/>
          <w:rFonts w:eastAsia="Calibri" w:cs="Arial"/>
          <w:i/>
          <w:lang w:eastAsia="zh-CN"/>
        </w:rPr>
        <w:t xml:space="preserve">,  </w:t>
      </w:r>
      <w:hyperlink r:id="rId8" w:history="1">
        <w:r w:rsidR="00CC170D">
          <w:rPr>
            <w:rStyle w:val="Hyperlink"/>
            <w:rFonts w:eastAsia="Calibri" w:cs="Arial"/>
            <w:i/>
          </w:rPr>
          <w:t>www.youtube.com/metaltradefair</w:t>
        </w:r>
      </w:hyperlink>
      <w:r w:rsidR="007F2DA8">
        <w:rPr>
          <w:rStyle w:val="Hyperlink"/>
          <w:rFonts w:eastAsia="Calibri"/>
        </w:rPr>
        <w:t xml:space="preserve">, </w:t>
      </w:r>
      <w:r w:rsidR="007F2DA8">
        <w:rPr>
          <w:rStyle w:val="Hyperlink"/>
          <w:rFonts w:eastAsia="Calibri"/>
        </w:rPr>
        <w:br/>
      </w:r>
      <w:hyperlink r:id="rId9" w:history="1">
        <w:r w:rsidR="007F2DA8" w:rsidRPr="00850DFD">
          <w:rPr>
            <w:rStyle w:val="Hyperlink"/>
            <w:rFonts w:cs="Arial"/>
            <w:kern w:val="0"/>
            <w:szCs w:val="22"/>
            <w:lang w:eastAsia="en-US"/>
          </w:rPr>
          <w:t>www.twitter.com/VDWonline</w:t>
        </w:r>
      </w:hyperlink>
    </w:p>
    <w:p w14:paraId="20E4FF37" w14:textId="56EB246B" w:rsidR="007F2DA8" w:rsidRDefault="007F2DA8" w:rsidP="00CC170D">
      <w:pPr>
        <w:spacing w:line="240" w:lineRule="auto"/>
        <w:ind w:right="1418"/>
      </w:pPr>
      <w:r>
        <w:t>die METAV unter</w:t>
      </w:r>
    </w:p>
    <w:p w14:paraId="15E10164" w14:textId="71643FDE" w:rsidR="007F2DA8" w:rsidRDefault="007F2DA8" w:rsidP="00CC170D">
      <w:pPr>
        <w:spacing w:line="240" w:lineRule="auto"/>
        <w:ind w:right="1418"/>
      </w:pPr>
    </w:p>
    <w:p w14:paraId="2DF324C8" w14:textId="5DC8E966" w:rsidR="007F2DA8" w:rsidRDefault="007F2DA8" w:rsidP="00CC170D">
      <w:pPr>
        <w:spacing w:line="240" w:lineRule="auto"/>
        <w:ind w:right="1418"/>
      </w:pPr>
    </w:p>
    <w:p w14:paraId="7FAECC03" w14:textId="7F096F02" w:rsidR="007F2DA8" w:rsidRDefault="007F2DA8" w:rsidP="00CC170D">
      <w:pPr>
        <w:spacing w:line="240" w:lineRule="auto"/>
        <w:ind w:right="1418"/>
      </w:pPr>
      <w:r>
        <w:t>die EMO Hannover unter</w:t>
      </w:r>
    </w:p>
    <w:p w14:paraId="27F4A494" w14:textId="77777777" w:rsidR="007F2DA8" w:rsidRDefault="007F2DA8" w:rsidP="00CC170D">
      <w:pPr>
        <w:spacing w:line="240" w:lineRule="auto"/>
        <w:ind w:right="1418"/>
      </w:pPr>
    </w:p>
    <w:p w14:paraId="4676CE26" w14:textId="59FE55FB" w:rsidR="007F2DA8" w:rsidRDefault="007F2DA8" w:rsidP="00CC170D">
      <w:pPr>
        <w:spacing w:line="240" w:lineRule="auto"/>
        <w:ind w:right="1418"/>
      </w:pPr>
    </w:p>
    <w:p w14:paraId="0D35704E" w14:textId="77777777" w:rsidR="007F2DA8" w:rsidRDefault="007F2DA8" w:rsidP="00CC170D">
      <w:pPr>
        <w:spacing w:line="240" w:lineRule="auto"/>
        <w:ind w:right="1418"/>
      </w:pPr>
    </w:p>
    <w:sectPr w:rsidR="007F2DA8" w:rsidSect="00CB5C29">
      <w:headerReference w:type="default" r:id="rId10"/>
      <w:footerReference w:type="default" r:id="rId11"/>
      <w:headerReference w:type="first" r:id="rId12"/>
      <w:footerReference w:type="first" r:id="rId13"/>
      <w:type w:val="continuous"/>
      <w:pgSz w:w="11907" w:h="16840" w:code="9"/>
      <w:pgMar w:top="-2665" w:right="1418" w:bottom="1134" w:left="1418" w:header="73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BE85" w14:textId="77777777" w:rsidR="00E81469" w:rsidRDefault="00E81469">
      <w:r>
        <w:separator/>
      </w:r>
    </w:p>
  </w:endnote>
  <w:endnote w:type="continuationSeparator" w:id="0">
    <w:p w14:paraId="7ADD47FE" w14:textId="77777777" w:rsidR="00E81469" w:rsidRDefault="00E8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77626" w14:textId="77777777" w:rsidR="00F01E07" w:rsidRDefault="00F01E07">
    <w:pPr>
      <w:pStyle w:val="Fuzeile"/>
      <w:spacing w:line="2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AD4A8" w14:textId="77777777" w:rsidR="0050117F" w:rsidRDefault="0050117F" w:rsidP="0050117F">
    <w:pPr>
      <w:pStyle w:val="Fuzeile"/>
    </w:pPr>
  </w:p>
  <w:tbl>
    <w:tblPr>
      <w:tblW w:w="9866" w:type="dxa"/>
      <w:tblInd w:w="8" w:type="dxa"/>
      <w:tblLayout w:type="fixed"/>
      <w:tblCellMar>
        <w:left w:w="0" w:type="dxa"/>
        <w:right w:w="0" w:type="dxa"/>
      </w:tblCellMar>
      <w:tblLook w:val="0000" w:firstRow="0" w:lastRow="0" w:firstColumn="0" w:lastColumn="0" w:noHBand="0" w:noVBand="0"/>
    </w:tblPr>
    <w:tblGrid>
      <w:gridCol w:w="2442"/>
      <w:gridCol w:w="2548"/>
      <w:gridCol w:w="2799"/>
      <w:gridCol w:w="2077"/>
    </w:tblGrid>
    <w:tr w:rsidR="0050117F" w:rsidRPr="00187C3F" w14:paraId="2524FFF8" w14:textId="77777777">
      <w:tc>
        <w:tcPr>
          <w:tcW w:w="2442" w:type="dxa"/>
        </w:tcPr>
        <w:p w14:paraId="4ABD2924" w14:textId="77777777" w:rsidR="0050117F" w:rsidRPr="00362226" w:rsidRDefault="0050117F" w:rsidP="001835F7">
          <w:pPr>
            <w:pStyle w:val="FZ"/>
          </w:pPr>
          <w:r w:rsidRPr="00362226">
            <w:t>Verein Deutscher</w:t>
          </w:r>
        </w:p>
        <w:p w14:paraId="55E02A83" w14:textId="77777777" w:rsidR="0050117F" w:rsidRPr="00362226" w:rsidRDefault="0050117F" w:rsidP="001835F7">
          <w:pPr>
            <w:pStyle w:val="FZ"/>
          </w:pPr>
          <w:r w:rsidRPr="00362226">
            <w:t>Werkzeugmaschinenfabriken e.V.</w:t>
          </w:r>
        </w:p>
        <w:p w14:paraId="13CBB4AA" w14:textId="77777777" w:rsidR="0050117F" w:rsidRDefault="0050117F" w:rsidP="001835F7">
          <w:pPr>
            <w:pStyle w:val="FZ"/>
          </w:pPr>
        </w:p>
      </w:tc>
      <w:tc>
        <w:tcPr>
          <w:tcW w:w="2548" w:type="dxa"/>
        </w:tcPr>
        <w:p w14:paraId="08DEA5C5" w14:textId="77777777" w:rsidR="0050117F" w:rsidRDefault="0050117F" w:rsidP="001835F7">
          <w:pPr>
            <w:pStyle w:val="FZ"/>
          </w:pPr>
          <w:r>
            <w:t>Vorsitzende</w:t>
          </w:r>
          <w:r w:rsidRPr="009F2281">
            <w:rPr>
              <w:spacing w:val="20"/>
              <w:szCs w:val="14"/>
            </w:rPr>
            <w:t>r/</w:t>
          </w:r>
          <w:r>
            <w:t>Chairman:</w:t>
          </w:r>
        </w:p>
        <w:p w14:paraId="608A1908" w14:textId="77777777" w:rsidR="0050117F" w:rsidRDefault="0010603D" w:rsidP="001835F7">
          <w:pPr>
            <w:pStyle w:val="FZ"/>
          </w:pPr>
          <w:r w:rsidRPr="0010603D">
            <w:t>Dr. Heinz-Jürgen Prokop</w:t>
          </w:r>
        </w:p>
        <w:p w14:paraId="2CEF3707" w14:textId="77777777" w:rsidR="0050117F" w:rsidRDefault="0050117F" w:rsidP="001835F7">
          <w:pPr>
            <w:pStyle w:val="FZ"/>
          </w:pPr>
          <w:r>
            <w:t>Geschäftsführe</w:t>
          </w:r>
          <w:r w:rsidRPr="009F2281">
            <w:rPr>
              <w:spacing w:val="20"/>
              <w:szCs w:val="14"/>
            </w:rPr>
            <w:t>r/</w:t>
          </w:r>
          <w:r w:rsidR="00DC17E9">
            <w:t>Executive Director</w:t>
          </w:r>
          <w:r>
            <w:t>:</w:t>
          </w:r>
        </w:p>
        <w:p w14:paraId="701EC954" w14:textId="77777777" w:rsidR="0050117F" w:rsidRDefault="0050117F" w:rsidP="001835F7">
          <w:pPr>
            <w:pStyle w:val="FZ"/>
          </w:pPr>
          <w:r>
            <w:t>Dr.-Ing. Wilfried Schäfer</w:t>
          </w:r>
        </w:p>
      </w:tc>
      <w:tc>
        <w:tcPr>
          <w:tcW w:w="2799" w:type="dxa"/>
        </w:tcPr>
        <w:p w14:paraId="681E87C9" w14:textId="77777777" w:rsidR="0050117F" w:rsidRDefault="0050117F" w:rsidP="001835F7">
          <w:pPr>
            <w:pStyle w:val="FZ"/>
          </w:pPr>
          <w:r>
            <w:t>Registergerich</w:t>
          </w:r>
          <w:r w:rsidRPr="009F2281">
            <w:rPr>
              <w:spacing w:val="20"/>
              <w:szCs w:val="14"/>
            </w:rPr>
            <w:t>t/</w:t>
          </w:r>
          <w:r>
            <w:t>Registration Office: Amtsgericht Frankfurt am Main</w:t>
          </w:r>
        </w:p>
        <w:p w14:paraId="764C15FD" w14:textId="77777777" w:rsidR="0050117F" w:rsidRPr="0052444D" w:rsidRDefault="0050117F" w:rsidP="001835F7">
          <w:pPr>
            <w:pStyle w:val="FZ"/>
            <w:rPr>
              <w:lang w:val="en-GB"/>
            </w:rPr>
          </w:pPr>
          <w:r w:rsidRPr="0052444D">
            <w:rPr>
              <w:lang w:val="en-GB"/>
            </w:rPr>
            <w:t>Vereinsregiste</w:t>
          </w:r>
          <w:r w:rsidRPr="0052444D">
            <w:rPr>
              <w:spacing w:val="20"/>
              <w:szCs w:val="14"/>
              <w:lang w:val="en-GB"/>
            </w:rPr>
            <w:t>r/</w:t>
          </w:r>
          <w:r w:rsidRPr="0052444D">
            <w:rPr>
              <w:lang w:val="en-GB"/>
            </w:rPr>
            <w:t>Society Register: VR4966</w:t>
          </w:r>
        </w:p>
        <w:p w14:paraId="5FF4814C" w14:textId="77777777" w:rsidR="0050117F" w:rsidRPr="0052444D" w:rsidRDefault="0050117F" w:rsidP="001835F7">
          <w:pPr>
            <w:pStyle w:val="FZ"/>
            <w:rPr>
              <w:szCs w:val="14"/>
              <w:lang w:val="en-GB"/>
            </w:rPr>
          </w:pPr>
          <w:r w:rsidRPr="0052444D">
            <w:rPr>
              <w:szCs w:val="14"/>
              <w:lang w:val="en-GB"/>
            </w:rPr>
            <w:t>Ust.ID-Nr</w:t>
          </w:r>
          <w:r w:rsidRPr="0052444D">
            <w:rPr>
              <w:spacing w:val="20"/>
              <w:szCs w:val="14"/>
              <w:lang w:val="en-GB"/>
            </w:rPr>
            <w:t>./</w:t>
          </w:r>
          <w:r w:rsidRPr="0052444D">
            <w:rPr>
              <w:szCs w:val="14"/>
              <w:lang w:val="en-GB"/>
            </w:rPr>
            <w:t>VAT No.: DE 114 10 88 36</w:t>
          </w:r>
        </w:p>
      </w:tc>
      <w:tc>
        <w:tcPr>
          <w:tcW w:w="2077" w:type="dxa"/>
        </w:tcPr>
        <w:p w14:paraId="42111A26" w14:textId="77777777" w:rsidR="0050117F" w:rsidRPr="0052444D" w:rsidRDefault="0050117F" w:rsidP="001835F7">
          <w:pPr>
            <w:pStyle w:val="FZ"/>
            <w:rPr>
              <w:b/>
              <w:lang w:val="en-GB"/>
            </w:rPr>
          </w:pPr>
        </w:p>
      </w:tc>
    </w:tr>
  </w:tbl>
  <w:p w14:paraId="177C909B" w14:textId="77777777" w:rsidR="0050117F" w:rsidRPr="0052444D" w:rsidRDefault="0050117F" w:rsidP="0050117F">
    <w:pPr>
      <w:pStyle w:val="Fuzeile"/>
      <w:spacing w:line="20" w:lineRule="exact"/>
      <w:rPr>
        <w:sz w:val="2"/>
        <w:lang w:val="en-GB"/>
      </w:rPr>
    </w:pPr>
  </w:p>
  <w:p w14:paraId="20C4570A" w14:textId="4F17AD34" w:rsidR="0050117F" w:rsidRPr="00C254D2" w:rsidRDefault="00F32587" w:rsidP="001835F7">
    <w:pPr>
      <w:pStyle w:val="Pfadangabe"/>
      <w:framePr w:wrap="around"/>
    </w:pPr>
    <w:r>
      <w:rPr>
        <w:noProof/>
      </w:rPr>
      <w:fldChar w:fldCharType="begin"/>
    </w:r>
    <w:r>
      <w:rPr>
        <w:noProof/>
      </w:rPr>
      <w:instrText xml:space="preserve"> FILENAME \p  \* MERGEFORMAT </w:instrText>
    </w:r>
    <w:r>
      <w:rPr>
        <w:noProof/>
      </w:rPr>
      <w:fldChar w:fldCharType="separate"/>
    </w:r>
    <w:r w:rsidR="00E81469">
      <w:rPr>
        <w:noProof/>
      </w:rPr>
      <w:t>Dokument4</w:t>
    </w:r>
    <w:r>
      <w:rPr>
        <w:noProof/>
      </w:rPr>
      <w:fldChar w:fldCharType="end"/>
    </w:r>
    <w:r w:rsidR="0050117F" w:rsidRPr="00C254D2">
      <w:t xml:space="preserve">   </w:t>
    </w:r>
    <w:r w:rsidR="0050117F" w:rsidRPr="00C254D2">
      <w:fldChar w:fldCharType="begin"/>
    </w:r>
    <w:r w:rsidR="0050117F" w:rsidRPr="00C254D2">
      <w:instrText xml:space="preserve"> DATE \@ "d.MM.yyyy" \* MERGEFORMAT </w:instrText>
    </w:r>
    <w:r w:rsidR="0050117F" w:rsidRPr="00C254D2">
      <w:fldChar w:fldCharType="separate"/>
    </w:r>
    <w:r w:rsidR="00187C3F">
      <w:rPr>
        <w:noProof/>
      </w:rPr>
      <w:t>9.06.2020</w:t>
    </w:r>
    <w:r w:rsidR="0050117F" w:rsidRPr="00C254D2">
      <w:fldChar w:fldCharType="end"/>
    </w:r>
  </w:p>
  <w:p w14:paraId="274BCE1C" w14:textId="77777777" w:rsidR="0050117F" w:rsidRDefault="0050117F" w:rsidP="0050117F">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A29CE" w14:textId="77777777" w:rsidR="00E81469" w:rsidRDefault="00E81469">
      <w:r>
        <w:separator/>
      </w:r>
    </w:p>
  </w:footnote>
  <w:footnote w:type="continuationSeparator" w:id="0">
    <w:p w14:paraId="61AD04BB" w14:textId="77777777" w:rsidR="00E81469" w:rsidRDefault="00E81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F01E07" w14:paraId="3BF5B9D1" w14:textId="77777777">
      <w:trPr>
        <w:trHeight w:hRule="exact" w:val="1950"/>
      </w:trPr>
      <w:tc>
        <w:tcPr>
          <w:tcW w:w="7655" w:type="dxa"/>
        </w:tcPr>
        <w:p w14:paraId="6108340F" w14:textId="16BBADD1" w:rsidR="00F01E07" w:rsidRDefault="00F01E07">
          <w:r>
            <w:t xml:space="preserve">Seite </w:t>
          </w:r>
          <w:r>
            <w:fldChar w:fldCharType="begin"/>
          </w:r>
          <w:r>
            <w:instrText xml:space="preserve"> PAGE </w:instrText>
          </w:r>
          <w:r>
            <w:fldChar w:fldCharType="separate"/>
          </w:r>
          <w:r w:rsidR="00236A5F">
            <w:rPr>
              <w:noProof/>
            </w:rPr>
            <w:t>2</w:t>
          </w:r>
          <w:r>
            <w:fldChar w:fldCharType="end"/>
          </w:r>
          <w:r>
            <w:t>/</w:t>
          </w:r>
          <w:r>
            <w:fldChar w:fldCharType="begin"/>
          </w:r>
          <w:r>
            <w:instrText xml:space="preserve"> NUMPAGES </w:instrText>
          </w:r>
          <w:r>
            <w:fldChar w:fldCharType="separate"/>
          </w:r>
          <w:r w:rsidR="00236A5F">
            <w:rPr>
              <w:noProof/>
            </w:rPr>
            <w:t>2</w:t>
          </w:r>
          <w:r>
            <w:fldChar w:fldCharType="end"/>
          </w:r>
          <w:r>
            <w:t xml:space="preserve"> · VDW · </w:t>
          </w:r>
          <w:r>
            <w:fldChar w:fldCharType="begin"/>
          </w:r>
          <w:r>
            <w:instrText xml:space="preserve"> STYLEREF Initials \* MERGEFORMAT </w:instrText>
          </w:r>
          <w:r>
            <w:fldChar w:fldCharType="end"/>
          </w:r>
          <w:r>
            <w:t xml:space="preserve"> · </w:t>
          </w:r>
          <w:r w:rsidR="00182E3D">
            <w:fldChar w:fldCharType="begin"/>
          </w:r>
          <w:r w:rsidR="00182E3D">
            <w:instrText xml:space="preserve"> STYLEREF Dates \* MERGEFORMAT </w:instrText>
          </w:r>
          <w:r w:rsidR="00182E3D">
            <w:rPr>
              <w:noProof/>
            </w:rPr>
            <w:fldChar w:fldCharType="end"/>
          </w:r>
        </w:p>
      </w:tc>
      <w:tc>
        <w:tcPr>
          <w:tcW w:w="2608" w:type="dxa"/>
        </w:tcPr>
        <w:p w14:paraId="12C21D96" w14:textId="77777777" w:rsidR="00F01E07" w:rsidRDefault="00F01E07"/>
      </w:tc>
    </w:tr>
  </w:tbl>
  <w:p w14:paraId="5CE654DA" w14:textId="77777777" w:rsidR="00F01E07" w:rsidRDefault="00F01E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tblInd w:w="8" w:type="dxa"/>
      <w:tblLayout w:type="fixed"/>
      <w:tblCellMar>
        <w:left w:w="0" w:type="dxa"/>
        <w:right w:w="0" w:type="dxa"/>
      </w:tblCellMar>
      <w:tblLook w:val="0000" w:firstRow="0" w:lastRow="0" w:firstColumn="0" w:lastColumn="0" w:noHBand="0" w:noVBand="0"/>
    </w:tblPr>
    <w:tblGrid>
      <w:gridCol w:w="10348"/>
    </w:tblGrid>
    <w:tr w:rsidR="00F01E07" w14:paraId="70E262D3" w14:textId="77777777">
      <w:trPr>
        <w:cantSplit/>
        <w:trHeight w:hRule="exact" w:val="1920"/>
      </w:trPr>
      <w:tc>
        <w:tcPr>
          <w:tcW w:w="10348" w:type="dxa"/>
        </w:tcPr>
        <w:p w14:paraId="65F2670B" w14:textId="77777777" w:rsidR="001835F7" w:rsidRDefault="001835F7" w:rsidP="001835F7">
          <w:pPr>
            <w:pStyle w:val="Kopf1"/>
          </w:pPr>
          <w:r w:rsidRPr="009156D4">
            <w:t>Verein Deutscher Werkzeugmaschinenfabriken</w:t>
          </w:r>
          <w:r>
            <w:rPr>
              <w:sz w:val="24"/>
            </w:rPr>
            <w:tab/>
          </w:r>
          <w:r w:rsidR="004632AB">
            <w:rPr>
              <w:noProof/>
              <w:lang w:val="en-US" w:eastAsia="en-US"/>
            </w:rPr>
            <w:drawing>
              <wp:inline distT="0" distB="0" distL="0" distR="0" wp14:anchorId="04C22227" wp14:editId="26A4D78F">
                <wp:extent cx="1245600" cy="327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W_0_90_153_rgb.png"/>
                        <pic:cNvPicPr/>
                      </pic:nvPicPr>
                      <pic:blipFill>
                        <a:blip r:embed="rId1">
                          <a:extLst>
                            <a:ext uri="{28A0092B-C50C-407E-A947-70E740481C1C}">
                              <a14:useLocalDpi xmlns:a14="http://schemas.microsoft.com/office/drawing/2010/main" val="0"/>
                            </a:ext>
                          </a:extLst>
                        </a:blip>
                        <a:stretch>
                          <a:fillRect/>
                        </a:stretch>
                      </pic:blipFill>
                      <pic:spPr>
                        <a:xfrm>
                          <a:off x="0" y="0"/>
                          <a:ext cx="1245600" cy="327600"/>
                        </a:xfrm>
                        <a:prstGeom prst="rect">
                          <a:avLst/>
                        </a:prstGeom>
                      </pic:spPr>
                    </pic:pic>
                  </a:graphicData>
                </a:graphic>
              </wp:inline>
            </w:drawing>
          </w:r>
        </w:p>
        <w:p w14:paraId="1F67EC56" w14:textId="77777777" w:rsidR="00F01E07" w:rsidRDefault="00F01E07">
          <w:pPr>
            <w:pStyle w:val="Titel1"/>
          </w:pPr>
        </w:p>
      </w:tc>
    </w:tr>
  </w:tbl>
  <w:p w14:paraId="37F632B6" w14:textId="77777777" w:rsidR="00F01E07" w:rsidRDefault="00F01E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69"/>
    <w:rsid w:val="000012C6"/>
    <w:rsid w:val="000D1379"/>
    <w:rsid w:val="000D6B28"/>
    <w:rsid w:val="0010603D"/>
    <w:rsid w:val="00146D7A"/>
    <w:rsid w:val="00182E3D"/>
    <w:rsid w:val="001835F7"/>
    <w:rsid w:val="00187C3F"/>
    <w:rsid w:val="001A0A28"/>
    <w:rsid w:val="00236A5F"/>
    <w:rsid w:val="00350EB8"/>
    <w:rsid w:val="00401FC4"/>
    <w:rsid w:val="00402DF6"/>
    <w:rsid w:val="00416510"/>
    <w:rsid w:val="0043362F"/>
    <w:rsid w:val="0045618F"/>
    <w:rsid w:val="004632AB"/>
    <w:rsid w:val="004B02D3"/>
    <w:rsid w:val="004E5BAC"/>
    <w:rsid w:val="0050117F"/>
    <w:rsid w:val="0052444D"/>
    <w:rsid w:val="00546F63"/>
    <w:rsid w:val="005D39CC"/>
    <w:rsid w:val="006221AC"/>
    <w:rsid w:val="0070554D"/>
    <w:rsid w:val="007669ED"/>
    <w:rsid w:val="00777458"/>
    <w:rsid w:val="00792D91"/>
    <w:rsid w:val="00792F66"/>
    <w:rsid w:val="00794D1D"/>
    <w:rsid w:val="007B6219"/>
    <w:rsid w:val="007F2DA8"/>
    <w:rsid w:val="0089348C"/>
    <w:rsid w:val="009170BD"/>
    <w:rsid w:val="00956649"/>
    <w:rsid w:val="00B1593E"/>
    <w:rsid w:val="00B25E88"/>
    <w:rsid w:val="00BC6836"/>
    <w:rsid w:val="00C710CB"/>
    <w:rsid w:val="00CB5C29"/>
    <w:rsid w:val="00CC170D"/>
    <w:rsid w:val="00CE1D0E"/>
    <w:rsid w:val="00D46F22"/>
    <w:rsid w:val="00DB3C0E"/>
    <w:rsid w:val="00DC17E9"/>
    <w:rsid w:val="00E3021E"/>
    <w:rsid w:val="00E81469"/>
    <w:rsid w:val="00EF0F35"/>
    <w:rsid w:val="00F01E07"/>
    <w:rsid w:val="00F241B3"/>
    <w:rsid w:val="00F32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3CE8FA"/>
  <w15:docId w15:val="{30605742-0BA3-4609-9BFA-09B6A859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kern w:val="4"/>
      <w:sz w:val="22"/>
      <w:lang w:val="de-DE" w:eastAsia="de-DE"/>
    </w:rPr>
  </w:style>
  <w:style w:type="paragraph" w:styleId="berschrift2">
    <w:name w:val="heading 2"/>
    <w:basedOn w:val="Standard"/>
    <w:next w:val="Standard"/>
    <w:qFormat/>
    <w:rsid w:val="0050117F"/>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widowControl w:val="0"/>
      <w:spacing w:line="600" w:lineRule="exact"/>
      <w:ind w:right="284"/>
      <w:jc w:val="right"/>
    </w:pPr>
    <w:rPr>
      <w:rFonts w:ascii="Arial" w:hAnsi="Arial"/>
      <w:noProof/>
      <w:sz w:val="22"/>
      <w:lang w:val="de-DE" w:eastAsia="de-DE"/>
    </w:rPr>
  </w:style>
  <w:style w:type="paragraph" w:styleId="Fuzeile">
    <w:name w:val="footer"/>
    <w:basedOn w:val="Standard"/>
    <w:rPr>
      <w:sz w:val="16"/>
    </w:rPr>
  </w:style>
  <w:style w:type="character" w:styleId="Kommentarzeichen">
    <w:name w:val="annotation reference"/>
    <w:basedOn w:val="Absatz-Standardschriftart"/>
    <w:semiHidden/>
    <w:rPr>
      <w:sz w:val="16"/>
    </w:rPr>
  </w:style>
  <w:style w:type="paragraph" w:styleId="Kommentartext">
    <w:name w:val="annotation text"/>
    <w:basedOn w:val="Standard"/>
    <w:semiHidden/>
    <w:rPr>
      <w:sz w:val="20"/>
    </w:rPr>
  </w:style>
  <w:style w:type="paragraph" w:customStyle="1" w:styleId="Greeting">
    <w:name w:val="Greeting"/>
    <w:basedOn w:val="Standard"/>
    <w:next w:val="Standard"/>
  </w:style>
  <w:style w:type="paragraph" w:customStyle="1" w:styleId="Blind">
    <w:name w:val="Blind"/>
    <w:basedOn w:val="Foot"/>
  </w:style>
  <w:style w:type="paragraph" w:customStyle="1" w:styleId="Foot">
    <w:name w:val="Foot"/>
    <w:basedOn w:val="Standard"/>
    <w:pPr>
      <w:spacing w:line="140" w:lineRule="exact"/>
    </w:pPr>
    <w:rPr>
      <w:vanish/>
      <w:sz w:val="12"/>
    </w:rPr>
  </w:style>
  <w:style w:type="paragraph" w:customStyle="1" w:styleId="Opening">
    <w:name w:val="Opening"/>
    <w:basedOn w:val="Standard"/>
  </w:style>
  <w:style w:type="paragraph" w:customStyle="1" w:styleId="Von">
    <w:name w:val="Von"/>
    <w:basedOn w:val="Standard"/>
  </w:style>
  <w:style w:type="paragraph" w:customStyle="1" w:styleId="Initials">
    <w:name w:val="Initials"/>
    <w:basedOn w:val="Standard"/>
    <w:next w:val="Standard"/>
  </w:style>
  <w:style w:type="paragraph" w:customStyle="1" w:styleId="Signatory">
    <w:name w:val="Signatory"/>
    <w:basedOn w:val="Standard"/>
    <w:next w:val="Standard"/>
  </w:style>
  <w:style w:type="paragraph" w:customStyle="1" w:styleId="Address">
    <w:name w:val="Address"/>
    <w:basedOn w:val="Standard"/>
    <w:pPr>
      <w:tabs>
        <w:tab w:val="left" w:pos="624"/>
      </w:tabs>
      <w:spacing w:line="190" w:lineRule="exact"/>
    </w:pPr>
    <w:rPr>
      <w:sz w:val="17"/>
    </w:rPr>
  </w:style>
  <w:style w:type="paragraph" w:customStyle="1" w:styleId="Fax1">
    <w:name w:val="Fax1"/>
    <w:basedOn w:val="Standard"/>
  </w:style>
  <w:style w:type="paragraph" w:customStyle="1" w:styleId="Organisation">
    <w:name w:val="Organisation"/>
    <w:basedOn w:val="Standard"/>
    <w:rPr>
      <w:b/>
    </w:rPr>
  </w:style>
  <w:style w:type="paragraph" w:customStyle="1" w:styleId="Fax2">
    <w:name w:val="Fax2"/>
    <w:basedOn w:val="Standard"/>
  </w:style>
  <w:style w:type="paragraph" w:customStyle="1" w:styleId="Kopfzeile1">
    <w:name w:val="Kopfzeile1"/>
    <w:basedOn w:val="Standard"/>
    <w:next w:val="Standard"/>
    <w:rPr>
      <w:b/>
    </w:rPr>
  </w:style>
  <w:style w:type="paragraph" w:customStyle="1" w:styleId="Dates">
    <w:name w:val="Dates"/>
    <w:basedOn w:val="Standard"/>
  </w:style>
  <w:style w:type="paragraph" w:customStyle="1" w:styleId="Name">
    <w:name w:val="Name"/>
    <w:basedOn w:val="Standard"/>
  </w:style>
  <w:style w:type="paragraph" w:customStyle="1" w:styleId="Pages">
    <w:name w:val="Pages"/>
    <w:basedOn w:val="Standard"/>
  </w:style>
  <w:style w:type="paragraph" w:customStyle="1" w:styleId="StandardTabelle">
    <w:name w:val="StandardTabelle"/>
    <w:basedOn w:val="Standard"/>
    <w:pPr>
      <w:tabs>
        <w:tab w:val="left" w:pos="2381"/>
        <w:tab w:val="left" w:pos="7541"/>
      </w:tabs>
    </w:pPr>
  </w:style>
  <w:style w:type="paragraph" w:customStyle="1" w:styleId="Firma">
    <w:name w:val="Firma"/>
    <w:basedOn w:val="Standard"/>
  </w:style>
  <w:style w:type="paragraph" w:customStyle="1" w:styleId="Telefon">
    <w:name w:val="Telefon"/>
    <w:basedOn w:val="Standard"/>
  </w:style>
  <w:style w:type="paragraph" w:customStyle="1" w:styleId="Titel1">
    <w:name w:val="Titel1"/>
    <w:basedOn w:val="Standard"/>
    <w:pPr>
      <w:spacing w:line="700" w:lineRule="exact"/>
      <w:ind w:left="2884"/>
    </w:pPr>
  </w:style>
  <w:style w:type="paragraph" w:customStyle="1" w:styleId="Page">
    <w:name w:val="Page"/>
    <w:basedOn w:val="Standard"/>
  </w:style>
  <w:style w:type="paragraph" w:styleId="Sprechblasentext">
    <w:name w:val="Balloon Text"/>
    <w:basedOn w:val="Standard"/>
    <w:link w:val="SprechblasentextZchn"/>
    <w:rsid w:val="001835F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835F7"/>
    <w:rPr>
      <w:rFonts w:ascii="Tahoma" w:hAnsi="Tahoma" w:cs="Tahoma"/>
      <w:kern w:val="4"/>
      <w:sz w:val="16"/>
      <w:szCs w:val="16"/>
      <w:lang w:val="de-DE" w:eastAsia="de-DE"/>
    </w:rPr>
  </w:style>
  <w:style w:type="paragraph" w:customStyle="1" w:styleId="FZ">
    <w:name w:val="FZ"/>
    <w:basedOn w:val="Standard"/>
    <w:qFormat/>
    <w:rsid w:val="001835F7"/>
    <w:pPr>
      <w:spacing w:line="160" w:lineRule="exact"/>
    </w:pPr>
    <w:rPr>
      <w:sz w:val="14"/>
    </w:rPr>
  </w:style>
  <w:style w:type="paragraph" w:customStyle="1" w:styleId="Kopf1">
    <w:name w:val="Kopf1"/>
    <w:basedOn w:val="Standard"/>
    <w:rsid w:val="001835F7"/>
    <w:pPr>
      <w:spacing w:line="700" w:lineRule="exact"/>
      <w:ind w:left="2884"/>
    </w:pPr>
  </w:style>
  <w:style w:type="paragraph" w:customStyle="1" w:styleId="Pfadangabe">
    <w:name w:val="Pfadangabe"/>
    <w:basedOn w:val="Standard"/>
    <w:link w:val="PfadangabeZchn"/>
    <w:rsid w:val="001835F7"/>
    <w:pPr>
      <w:framePr w:w="329" w:h="7938" w:hRule="exact" w:hSpace="181" w:wrap="around" w:vAnchor="page" w:hAnchor="page" w:x="528" w:y="7831" w:anchorLock="1"/>
      <w:spacing w:line="240" w:lineRule="atLeast"/>
      <w:textDirection w:val="btLr"/>
    </w:pPr>
    <w:rPr>
      <w:sz w:val="14"/>
      <w:szCs w:val="14"/>
    </w:rPr>
  </w:style>
  <w:style w:type="character" w:customStyle="1" w:styleId="PfadangabeZchn">
    <w:name w:val="Pfadangabe Zchn"/>
    <w:link w:val="Pfadangabe"/>
    <w:rsid w:val="001835F7"/>
    <w:rPr>
      <w:rFonts w:ascii="Arial" w:hAnsi="Arial"/>
      <w:kern w:val="4"/>
      <w:sz w:val="14"/>
      <w:szCs w:val="14"/>
      <w:lang w:val="de-DE" w:eastAsia="de-DE"/>
    </w:rPr>
  </w:style>
  <w:style w:type="paragraph" w:styleId="Textkrper2">
    <w:name w:val="Body Text 2"/>
    <w:basedOn w:val="Standard"/>
    <w:link w:val="Textkrper2Zchn"/>
    <w:rsid w:val="00546F63"/>
    <w:pPr>
      <w:spacing w:line="360" w:lineRule="auto"/>
      <w:ind w:right="1700"/>
    </w:pPr>
    <w:rPr>
      <w:rFonts w:cs="Arial"/>
      <w:szCs w:val="22"/>
    </w:rPr>
  </w:style>
  <w:style w:type="character" w:customStyle="1" w:styleId="Textkrper2Zchn">
    <w:name w:val="Textkörper 2 Zchn"/>
    <w:basedOn w:val="Absatz-Standardschriftart"/>
    <w:link w:val="Textkrper2"/>
    <w:rsid w:val="00546F63"/>
    <w:rPr>
      <w:rFonts w:ascii="Arial" w:hAnsi="Arial" w:cs="Arial"/>
      <w:kern w:val="4"/>
      <w:sz w:val="22"/>
      <w:szCs w:val="22"/>
      <w:lang w:val="de-DE" w:eastAsia="de-DE"/>
    </w:rPr>
  </w:style>
  <w:style w:type="character" w:styleId="Hyperlink">
    <w:name w:val="Hyperlink"/>
    <w:basedOn w:val="Absatz-Standardschriftart"/>
    <w:unhideWhenUsed/>
    <w:rsid w:val="00CC170D"/>
    <w:rPr>
      <w:color w:val="0000FF" w:themeColor="hyperlink"/>
      <w:u w:val="single"/>
    </w:rPr>
  </w:style>
  <w:style w:type="character" w:styleId="NichtaufgelsteErwhnung">
    <w:name w:val="Unresolved Mention"/>
    <w:basedOn w:val="Absatz-Standardschriftart"/>
    <w:uiPriority w:val="99"/>
    <w:semiHidden/>
    <w:unhideWhenUsed/>
    <w:rsid w:val="007F2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4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metaltradefai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e.industryarena.com/vdw"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dw.d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witter.com/VDWonlin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vdw_deutsch_2020\03-for_VDW_pm_d_2020.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03-for_VDW_pm_d_2020.dotx</Template>
  <TotalTime>0</TotalTime>
  <Pages>2</Pages>
  <Words>457</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Fax</vt:lpstr>
    </vt:vector>
  </TitlesOfParts>
  <Company>sth</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Becker, Sylke</dc:creator>
  <cp:lastModifiedBy>Sylke Becker</cp:lastModifiedBy>
  <cp:revision>10</cp:revision>
  <cp:lastPrinted>2008-07-22T14:57:00Z</cp:lastPrinted>
  <dcterms:created xsi:type="dcterms:W3CDTF">2020-06-08T08:48:00Z</dcterms:created>
  <dcterms:modified xsi:type="dcterms:W3CDTF">2020-06-09T11:44:00Z</dcterms:modified>
</cp:coreProperties>
</file>