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880A8" w14:textId="77777777" w:rsidR="001B553F" w:rsidRDefault="001B553F" w:rsidP="001B553F">
      <w:pPr>
        <w:rPr>
          <w:rFonts w:asciiTheme="minorEastAsia" w:hAnsiTheme="minorEastAsia" w:cstheme="minorEastAsia"/>
          <w:b/>
          <w:bCs/>
          <w:sz w:val="22"/>
          <w:szCs w:val="22"/>
        </w:rPr>
      </w:pPr>
    </w:p>
    <w:p w14:paraId="7F84965F" w14:textId="77777777" w:rsidR="00C83B62" w:rsidRDefault="00C83B62" w:rsidP="00C83B62">
      <w:pPr>
        <w:rPr>
          <w:rFonts w:asciiTheme="minorEastAsia" w:hAnsiTheme="minorEastAsia" w:cstheme="minorEastAsia"/>
          <w:b/>
          <w:bCs/>
          <w:sz w:val="22"/>
          <w:szCs w:val="22"/>
        </w:rPr>
      </w:pPr>
    </w:p>
    <w:p w14:paraId="1C89B998" w14:textId="77777777" w:rsidR="00C83B62" w:rsidRDefault="00C83B62" w:rsidP="00C83B62">
      <w:pPr>
        <w:rPr>
          <w:rFonts w:asciiTheme="minorEastAsia" w:hAnsiTheme="minorEastAsia" w:cstheme="minorEastAsia"/>
          <w:b/>
          <w:bCs/>
          <w:sz w:val="22"/>
          <w:szCs w:val="22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3F58C550" wp14:editId="4B96662E">
            <wp:simplePos x="0" y="0"/>
            <wp:positionH relativeFrom="column">
              <wp:posOffset>3405674</wp:posOffset>
            </wp:positionH>
            <wp:positionV relativeFrom="paragraph">
              <wp:posOffset>141605</wp:posOffset>
            </wp:positionV>
            <wp:extent cx="2407920" cy="302895"/>
            <wp:effectExtent l="0" t="0" r="0" b="0"/>
            <wp:wrapNone/>
            <wp:docPr id="1" name="Grafik 4" descr="Ein Bild, das Text, Grafikdesign, Schrift, Grafik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4" descr="Ein Bild, das Text, Grafikdesign, Schrift, Grafiken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b="326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7920" cy="302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AA1B217" w14:textId="77777777" w:rsidR="00C83B62" w:rsidRDefault="00C83B62" w:rsidP="00C83B62">
      <w:pPr>
        <w:rPr>
          <w:rFonts w:ascii="Arial" w:hAnsi="Arial"/>
          <w:b/>
          <w:bCs/>
          <w:color w:val="000000"/>
        </w:rPr>
      </w:pPr>
    </w:p>
    <w:p w14:paraId="583A0D32" w14:textId="77777777" w:rsidR="00C83B62" w:rsidRDefault="00C83B62" w:rsidP="00C83B62">
      <w:pPr>
        <w:jc w:val="right"/>
        <w:rPr>
          <w:lang w:val="en-GB"/>
        </w:rPr>
      </w:pPr>
    </w:p>
    <w:tbl>
      <w:tblPr>
        <w:tblW w:w="92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4745"/>
      </w:tblGrid>
      <w:tr w:rsidR="00C83B62" w14:paraId="463BE9F6" w14:textId="77777777" w:rsidTr="00443B8B">
        <w:tc>
          <w:tcPr>
            <w:tcW w:w="4465" w:type="dxa"/>
            <w:tcBorders>
              <w:top w:val="single" w:sz="4" w:space="0" w:color="000000"/>
              <w:bottom w:val="single" w:sz="4" w:space="0" w:color="000000"/>
            </w:tcBorders>
          </w:tcPr>
          <w:p w14:paraId="46192622" w14:textId="77777777" w:rsidR="00C83B62" w:rsidRPr="00B15554" w:rsidRDefault="00C83B62" w:rsidP="00443B8B">
            <w:pPr>
              <w:pStyle w:val="Kopfzeile"/>
              <w:rPr>
                <w:rFonts w:cs="Arial"/>
                <w:b/>
                <w:szCs w:val="22"/>
                <w:lang w:val="en-US"/>
              </w:rPr>
            </w:pPr>
          </w:p>
          <w:p w14:paraId="4DD8C091" w14:textId="77777777" w:rsidR="00C83B62" w:rsidRPr="00B15554" w:rsidRDefault="00C83B62" w:rsidP="00443B8B">
            <w:pPr>
              <w:pStyle w:val="Kopfzeile"/>
              <w:rPr>
                <w:rFonts w:cs="Arial"/>
                <w:b/>
                <w:szCs w:val="22"/>
                <w:lang w:val="en-US"/>
              </w:rPr>
            </w:pPr>
            <w:proofErr w:type="spellStart"/>
            <w:r w:rsidRPr="00B15554">
              <w:rPr>
                <w:rFonts w:cs="Arial"/>
                <w:b/>
                <w:szCs w:val="22"/>
                <w:lang w:val="en-US"/>
              </w:rPr>
              <w:t>Presseinformation</w:t>
            </w:r>
            <w:proofErr w:type="spellEnd"/>
            <w:r w:rsidRPr="00B15554">
              <w:rPr>
                <w:rFonts w:cs="Arial"/>
                <w:b/>
                <w:szCs w:val="22"/>
                <w:lang w:val="en-US"/>
              </w:rPr>
              <w:t xml:space="preserve"> / press release</w:t>
            </w:r>
          </w:p>
          <w:p w14:paraId="0F6048D4" w14:textId="77777777" w:rsidR="00C83B62" w:rsidRPr="00B15554" w:rsidRDefault="00C83B62" w:rsidP="00443B8B">
            <w:pPr>
              <w:pStyle w:val="Kopfzeile"/>
              <w:rPr>
                <w:rFonts w:cs="Arial"/>
                <w:bCs/>
                <w:szCs w:val="22"/>
                <w:lang w:val="en-US"/>
              </w:rPr>
            </w:pPr>
            <w:proofErr w:type="spellStart"/>
            <w:r w:rsidRPr="00B15554">
              <w:rPr>
                <w:rFonts w:cs="Arial"/>
                <w:bCs/>
                <w:szCs w:val="22"/>
                <w:lang w:val="en-US"/>
              </w:rPr>
              <w:t>Postanschrift</w:t>
            </w:r>
            <w:proofErr w:type="spellEnd"/>
            <w:r w:rsidRPr="00B15554">
              <w:rPr>
                <w:rFonts w:cs="Arial"/>
                <w:bCs/>
                <w:szCs w:val="22"/>
                <w:lang w:val="en-US"/>
              </w:rPr>
              <w:t xml:space="preserve"> / postal address:</w:t>
            </w:r>
          </w:p>
          <w:p w14:paraId="7BD6B1CC" w14:textId="77777777" w:rsidR="00C83B62" w:rsidRDefault="00C83B62" w:rsidP="00443B8B">
            <w:pPr>
              <w:tabs>
                <w:tab w:val="left" w:pos="1418"/>
              </w:tabs>
              <w:rPr>
                <w:rFonts w:ascii="Arial" w:hAnsi="Arial"/>
              </w:rPr>
            </w:pPr>
            <w:r w:rsidRPr="00A34EB0">
              <w:rPr>
                <w:rFonts w:ascii="Arial" w:hAnsi="Arial"/>
              </w:rPr>
              <w:t xml:space="preserve">KARL MAYER </w:t>
            </w:r>
          </w:p>
          <w:p w14:paraId="766FD591" w14:textId="77777777" w:rsidR="00C83B62" w:rsidRPr="00A34EB0" w:rsidRDefault="00C83B62" w:rsidP="00443B8B">
            <w:pPr>
              <w:tabs>
                <w:tab w:val="left" w:pos="1418"/>
              </w:tabs>
              <w:rPr>
                <w:rFonts w:ascii="Arial" w:hAnsi="Arial"/>
              </w:rPr>
            </w:pPr>
            <w:r w:rsidRPr="00A34EB0">
              <w:rPr>
                <w:rFonts w:ascii="Arial" w:hAnsi="Arial"/>
              </w:rPr>
              <w:t>Verw</w:t>
            </w:r>
            <w:r>
              <w:rPr>
                <w:rFonts w:ascii="Arial" w:hAnsi="Arial"/>
              </w:rPr>
              <w:t>altungsgesellschaft SE</w:t>
            </w:r>
          </w:p>
          <w:p w14:paraId="3B61229F" w14:textId="77777777" w:rsidR="00C83B62" w:rsidRDefault="00C83B62" w:rsidP="00443B8B">
            <w:pPr>
              <w:tabs>
                <w:tab w:val="left" w:pos="1418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Industriestraße 1 </w:t>
            </w:r>
          </w:p>
          <w:p w14:paraId="187A0CD9" w14:textId="77777777" w:rsidR="00C83B62" w:rsidRDefault="00C83B62" w:rsidP="00443B8B">
            <w:pPr>
              <w:tabs>
                <w:tab w:val="left" w:pos="1418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63179 Obertshausen</w:t>
            </w:r>
          </w:p>
          <w:p w14:paraId="1D4BA791" w14:textId="77777777" w:rsidR="00C83B62" w:rsidRDefault="00C83B62" w:rsidP="00443B8B">
            <w:pPr>
              <w:tabs>
                <w:tab w:val="left" w:pos="1418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Germany</w:t>
            </w:r>
          </w:p>
          <w:p w14:paraId="7A682B22" w14:textId="77777777" w:rsidR="00C83B62" w:rsidRDefault="00C83B62" w:rsidP="00443B8B">
            <w:pPr>
              <w:tabs>
                <w:tab w:val="left" w:pos="1418"/>
              </w:tabs>
              <w:rPr>
                <w:rFonts w:ascii="Arial" w:hAnsi="Arial"/>
              </w:rPr>
            </w:pPr>
          </w:p>
        </w:tc>
        <w:tc>
          <w:tcPr>
            <w:tcW w:w="4744" w:type="dxa"/>
            <w:tcBorders>
              <w:top w:val="single" w:sz="4" w:space="0" w:color="000000"/>
              <w:bottom w:val="single" w:sz="4" w:space="0" w:color="000000"/>
            </w:tcBorders>
          </w:tcPr>
          <w:p w14:paraId="094B9FCE" w14:textId="77777777" w:rsidR="00C83B62" w:rsidRDefault="00C83B62" w:rsidP="00443B8B">
            <w:pPr>
              <w:tabs>
                <w:tab w:val="left" w:pos="1418"/>
              </w:tabs>
              <w:jc w:val="right"/>
              <w:rPr>
                <w:rFonts w:ascii="Arial" w:hAnsi="Arial"/>
              </w:rPr>
            </w:pPr>
          </w:p>
          <w:p w14:paraId="353E5D68" w14:textId="77777777" w:rsidR="00C83B62" w:rsidRDefault="00C83B62" w:rsidP="00443B8B">
            <w:pPr>
              <w:tabs>
                <w:tab w:val="left" w:pos="1418"/>
              </w:tabs>
              <w:jc w:val="right"/>
              <w:rPr>
                <w:rFonts w:ascii="Arial" w:hAnsi="Arial"/>
              </w:rPr>
            </w:pPr>
          </w:p>
          <w:p w14:paraId="349221C5" w14:textId="77777777" w:rsidR="00C83B62" w:rsidRDefault="00C83B62" w:rsidP="00443B8B">
            <w:pPr>
              <w:tabs>
                <w:tab w:val="left" w:pos="1418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Mediakontakt / </w:t>
            </w:r>
            <w:proofErr w:type="spellStart"/>
            <w:r>
              <w:rPr>
                <w:rFonts w:ascii="Arial" w:hAnsi="Arial"/>
              </w:rPr>
              <w:t>media</w:t>
            </w:r>
            <w:proofErr w:type="spellEnd"/>
            <w:r>
              <w:rPr>
                <w:rFonts w:ascii="Arial" w:hAnsi="Arial"/>
              </w:rPr>
              <w:t xml:space="preserve"> contact:</w:t>
            </w:r>
          </w:p>
          <w:p w14:paraId="652644E0" w14:textId="77777777" w:rsidR="00C83B62" w:rsidRDefault="00C83B62" w:rsidP="00443B8B">
            <w:pPr>
              <w:tabs>
                <w:tab w:val="left" w:pos="1418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Ulrike Schlenker</w:t>
            </w:r>
          </w:p>
          <w:p w14:paraId="082D3C11" w14:textId="77777777" w:rsidR="00C83B62" w:rsidRDefault="00C83B62" w:rsidP="00443B8B">
            <w:pPr>
              <w:tabs>
                <w:tab w:val="left" w:pos="1418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Tel.: +49 6104/402-274</w:t>
            </w:r>
          </w:p>
          <w:p w14:paraId="4A6600DD" w14:textId="77777777" w:rsidR="00C83B62" w:rsidRDefault="00C83B62" w:rsidP="00443B8B">
            <w:pPr>
              <w:tabs>
                <w:tab w:val="left" w:pos="1418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E-Mail: ulrike.schlenker@karlmayer.com</w:t>
            </w:r>
          </w:p>
        </w:tc>
      </w:tr>
      <w:tr w:rsidR="00C83B62" w14:paraId="223ADDE8" w14:textId="77777777" w:rsidTr="00443B8B">
        <w:trPr>
          <w:trHeight w:val="500"/>
        </w:trPr>
        <w:tc>
          <w:tcPr>
            <w:tcW w:w="4465" w:type="dxa"/>
            <w:tcBorders>
              <w:bottom w:val="single" w:sz="4" w:space="0" w:color="000000"/>
            </w:tcBorders>
            <w:vAlign w:val="center"/>
          </w:tcPr>
          <w:p w14:paraId="038B6DBE" w14:textId="77777777" w:rsidR="00C83B62" w:rsidRDefault="00C83B62" w:rsidP="00443B8B">
            <w:pPr>
              <w:tabs>
                <w:tab w:val="left" w:pos="1418"/>
              </w:tabs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 xml:space="preserve">Nummer / </w:t>
            </w:r>
            <w:proofErr w:type="spellStart"/>
            <w:r>
              <w:rPr>
                <w:rFonts w:ascii="Arial" w:hAnsi="Arial"/>
                <w:i/>
              </w:rPr>
              <w:t>number</w:t>
            </w:r>
            <w:proofErr w:type="spellEnd"/>
            <w:r>
              <w:rPr>
                <w:rFonts w:ascii="Arial" w:hAnsi="Arial"/>
                <w:i/>
              </w:rPr>
              <w:t>: 2575</w:t>
            </w:r>
          </w:p>
        </w:tc>
        <w:tc>
          <w:tcPr>
            <w:tcW w:w="4744" w:type="dxa"/>
            <w:tcBorders>
              <w:bottom w:val="single" w:sz="4" w:space="0" w:color="000000"/>
            </w:tcBorders>
            <w:vAlign w:val="center"/>
          </w:tcPr>
          <w:p w14:paraId="16FDD0AB" w14:textId="77777777" w:rsidR="00C83B62" w:rsidRDefault="00C83B62" w:rsidP="00443B8B">
            <w:pPr>
              <w:pStyle w:val="berschrift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Datum / date: 02.07.2026 </w:t>
            </w:r>
          </w:p>
        </w:tc>
      </w:tr>
    </w:tbl>
    <w:p w14:paraId="475FC015" w14:textId="77777777" w:rsidR="00C83B62" w:rsidRDefault="00C83B62" w:rsidP="00C83B62">
      <w:pPr>
        <w:rPr>
          <w:rFonts w:ascii="Arial" w:hAnsi="Arial"/>
          <w:b/>
          <w:bCs/>
          <w:color w:val="000000"/>
        </w:rPr>
      </w:pPr>
    </w:p>
    <w:p w14:paraId="11336A3F" w14:textId="2E9D06D5" w:rsidR="00F01556" w:rsidRPr="00F01556" w:rsidRDefault="00F01556" w:rsidP="0022586C">
      <w:pPr>
        <w:rPr>
          <w:rFonts w:asciiTheme="minorEastAsia" w:hAnsiTheme="minorEastAsia" w:cstheme="minorEastAsia"/>
          <w:b/>
          <w:bCs/>
          <w:sz w:val="22"/>
          <w:szCs w:val="22"/>
          <w:lang w:val="en-US"/>
        </w:rPr>
      </w:pPr>
      <w:r w:rsidRPr="00F01556">
        <w:rPr>
          <w:rFonts w:asciiTheme="minorEastAsia" w:hAnsiTheme="minorEastAsia" w:cstheme="minorEastAsia"/>
          <w:b/>
          <w:bCs/>
          <w:sz w:val="22"/>
          <w:szCs w:val="22"/>
          <w:lang w:val="en-US"/>
        </w:rPr>
        <w:t>KARL MAYER's HKS 2-SE Expands Possibilities for Premium Stretch WA</w:t>
      </w:r>
      <w:r>
        <w:rPr>
          <w:rFonts w:asciiTheme="minorEastAsia" w:hAnsiTheme="minorEastAsia" w:cstheme="minorEastAsia"/>
          <w:b/>
          <w:bCs/>
          <w:sz w:val="22"/>
          <w:szCs w:val="22"/>
          <w:lang w:val="en-US"/>
        </w:rPr>
        <w:t xml:space="preserve">RP </w:t>
      </w:r>
      <w:r w:rsidRPr="00F01556">
        <w:rPr>
          <w:rFonts w:asciiTheme="minorEastAsia" w:hAnsiTheme="minorEastAsia" w:cstheme="minorEastAsia"/>
          <w:b/>
          <w:bCs/>
          <w:sz w:val="22"/>
          <w:szCs w:val="22"/>
          <w:lang w:val="en-US"/>
        </w:rPr>
        <w:t>K</w:t>
      </w:r>
      <w:r>
        <w:rPr>
          <w:rFonts w:asciiTheme="minorEastAsia" w:hAnsiTheme="minorEastAsia" w:cstheme="minorEastAsia"/>
          <w:b/>
          <w:bCs/>
          <w:sz w:val="22"/>
          <w:szCs w:val="22"/>
          <w:lang w:val="en-US"/>
        </w:rPr>
        <w:t>NITS</w:t>
      </w:r>
    </w:p>
    <w:p w14:paraId="1C34E31F" w14:textId="072EE90D" w:rsidR="00F01556" w:rsidRPr="00F01556" w:rsidRDefault="00F01556" w:rsidP="00F01556">
      <w:pPr>
        <w:rPr>
          <w:rFonts w:asciiTheme="minorEastAsia" w:hAnsiTheme="minorEastAsia" w:cstheme="minorEastAsia"/>
          <w:sz w:val="22"/>
          <w:szCs w:val="22"/>
          <w:lang w:val="en-US"/>
        </w:rPr>
      </w:pPr>
      <w:r w:rsidRPr="00F01556">
        <w:rPr>
          <w:rFonts w:asciiTheme="minorEastAsia" w:hAnsiTheme="minorEastAsia" w:cstheme="minorEastAsia"/>
          <w:sz w:val="22"/>
          <w:szCs w:val="22"/>
          <w:lang w:val="en-US"/>
        </w:rPr>
        <w:t xml:space="preserve">New machine variants boost productivity and </w:t>
      </w:r>
      <w:proofErr w:type="gramStart"/>
      <w:r w:rsidRPr="00F01556">
        <w:rPr>
          <w:rFonts w:asciiTheme="minorEastAsia" w:hAnsiTheme="minorEastAsia" w:cstheme="minorEastAsia"/>
          <w:sz w:val="22"/>
          <w:szCs w:val="22"/>
          <w:lang w:val="en-US"/>
        </w:rPr>
        <w:t>open up</w:t>
      </w:r>
      <w:proofErr w:type="gramEnd"/>
      <w:r w:rsidRPr="00F01556">
        <w:rPr>
          <w:rFonts w:asciiTheme="minorEastAsia" w:hAnsiTheme="minorEastAsia" w:cstheme="minorEastAsia"/>
          <w:sz w:val="22"/>
          <w:szCs w:val="22"/>
          <w:lang w:val="en-US"/>
        </w:rPr>
        <w:t xml:space="preserve"> additional applications</w:t>
      </w:r>
      <w:r>
        <w:rPr>
          <w:rFonts w:asciiTheme="minorEastAsia" w:hAnsiTheme="minorEastAsia" w:cstheme="minorEastAsia"/>
          <w:sz w:val="22"/>
          <w:szCs w:val="22"/>
          <w:lang w:val="en-US"/>
        </w:rPr>
        <w:t xml:space="preserve"> – </w:t>
      </w:r>
      <w:r w:rsidRPr="00F01556">
        <w:rPr>
          <w:rFonts w:asciiTheme="minorEastAsia" w:hAnsiTheme="minorEastAsia" w:cstheme="minorEastAsia"/>
          <w:sz w:val="22"/>
          <w:szCs w:val="22"/>
          <w:lang w:val="en-US"/>
        </w:rPr>
        <w:t>from smart casual to bedding</w:t>
      </w:r>
    </w:p>
    <w:p w14:paraId="2061F591" w14:textId="77777777" w:rsidR="00F01556" w:rsidRDefault="00F01556" w:rsidP="00F01556">
      <w:pPr>
        <w:rPr>
          <w:rFonts w:asciiTheme="minorEastAsia" w:hAnsiTheme="minorEastAsia" w:cstheme="minorEastAsia"/>
          <w:sz w:val="22"/>
          <w:szCs w:val="22"/>
          <w:lang w:val="en-US"/>
        </w:rPr>
      </w:pPr>
    </w:p>
    <w:p w14:paraId="33F9D8E1" w14:textId="4E707A4E" w:rsidR="00F01556" w:rsidRPr="00F01556" w:rsidRDefault="00F01556" w:rsidP="00F01556">
      <w:pPr>
        <w:rPr>
          <w:rFonts w:asciiTheme="minorEastAsia" w:hAnsiTheme="minorEastAsia" w:cstheme="minorEastAsia"/>
          <w:sz w:val="22"/>
          <w:szCs w:val="22"/>
          <w:lang w:val="en-US"/>
        </w:rPr>
      </w:pPr>
      <w:r>
        <w:rPr>
          <w:rFonts w:asciiTheme="minorEastAsia" w:hAnsiTheme="minorEastAsia" w:cstheme="minorEastAsia"/>
          <w:sz w:val="22"/>
          <w:szCs w:val="22"/>
          <w:lang w:val="en-US"/>
        </w:rPr>
        <w:t>Warp knitted</w:t>
      </w:r>
      <w:r w:rsidRPr="00F01556">
        <w:rPr>
          <w:rFonts w:asciiTheme="minorEastAsia" w:hAnsiTheme="minorEastAsia" w:cstheme="minorEastAsia"/>
          <w:sz w:val="22"/>
          <w:szCs w:val="22"/>
          <w:lang w:val="en-US"/>
        </w:rPr>
        <w:t xml:space="preserve"> fabrics with a woven look are more in demand than ever in the fashion and apparel industries. Stretch </w:t>
      </w:r>
      <w:r>
        <w:rPr>
          <w:rFonts w:asciiTheme="minorEastAsia" w:hAnsiTheme="minorEastAsia" w:cstheme="minorEastAsia"/>
          <w:sz w:val="22"/>
          <w:szCs w:val="22"/>
          <w:lang w:val="en-US"/>
        </w:rPr>
        <w:t>WARP KNITS</w:t>
      </w:r>
      <w:proofErr w:type="gramStart"/>
      <w:r w:rsidRPr="00F01556">
        <w:rPr>
          <w:rFonts w:asciiTheme="minorEastAsia" w:hAnsiTheme="minorEastAsia" w:cstheme="minorEastAsia"/>
          <w:sz w:val="22"/>
          <w:szCs w:val="22"/>
          <w:lang w:val="en-US"/>
        </w:rPr>
        <w:t>, in particular, impress</w:t>
      </w:r>
      <w:proofErr w:type="gramEnd"/>
      <w:r w:rsidRPr="00F01556">
        <w:rPr>
          <w:rFonts w:asciiTheme="minorEastAsia" w:hAnsiTheme="minorEastAsia" w:cstheme="minorEastAsia"/>
          <w:sz w:val="22"/>
          <w:szCs w:val="22"/>
          <w:lang w:val="en-US"/>
        </w:rPr>
        <w:t xml:space="preserve"> with their freedom of movement, breathability, and virtually wrinkle-free wear</w:t>
      </w:r>
      <w:r>
        <w:rPr>
          <w:rFonts w:asciiTheme="minorEastAsia" w:hAnsiTheme="minorEastAsia" w:cstheme="minorEastAsia"/>
          <w:sz w:val="22"/>
          <w:szCs w:val="22"/>
          <w:lang w:val="en-US"/>
        </w:rPr>
        <w:t xml:space="preserve"> – </w:t>
      </w:r>
      <w:r w:rsidRPr="00F01556">
        <w:rPr>
          <w:rFonts w:asciiTheme="minorEastAsia" w:hAnsiTheme="minorEastAsia" w:cstheme="minorEastAsia"/>
          <w:sz w:val="22"/>
          <w:szCs w:val="22"/>
          <w:lang w:val="en-US"/>
        </w:rPr>
        <w:t xml:space="preserve">thereby </w:t>
      </w:r>
      <w:proofErr w:type="gramStart"/>
      <w:r w:rsidRPr="00F01556">
        <w:rPr>
          <w:rFonts w:asciiTheme="minorEastAsia" w:hAnsiTheme="minorEastAsia" w:cstheme="minorEastAsia"/>
          <w:sz w:val="22"/>
          <w:szCs w:val="22"/>
          <w:lang w:val="en-US"/>
        </w:rPr>
        <w:t>opening up</w:t>
      </w:r>
      <w:proofErr w:type="gramEnd"/>
      <w:r w:rsidRPr="00F01556">
        <w:rPr>
          <w:rFonts w:asciiTheme="minorEastAsia" w:hAnsiTheme="minorEastAsia" w:cstheme="minorEastAsia"/>
          <w:sz w:val="22"/>
          <w:szCs w:val="22"/>
          <w:lang w:val="en-US"/>
        </w:rPr>
        <w:t xml:space="preserve"> new style worlds such as smart casual or business casual.</w:t>
      </w:r>
    </w:p>
    <w:p w14:paraId="690E4F71" w14:textId="77777777" w:rsidR="00F01556" w:rsidRDefault="00F01556" w:rsidP="00F01556">
      <w:pPr>
        <w:spacing w:before="120"/>
        <w:rPr>
          <w:rFonts w:asciiTheme="minorEastAsia" w:hAnsiTheme="minorEastAsia" w:cstheme="minorEastAsia"/>
          <w:sz w:val="22"/>
          <w:szCs w:val="22"/>
          <w:lang w:val="en-US"/>
        </w:rPr>
      </w:pPr>
      <w:r w:rsidRPr="00F01556">
        <w:rPr>
          <w:rFonts w:asciiTheme="minorEastAsia" w:hAnsiTheme="minorEastAsia" w:cstheme="minorEastAsia"/>
          <w:sz w:val="22"/>
          <w:szCs w:val="22"/>
          <w:lang w:val="en-US"/>
        </w:rPr>
        <w:t xml:space="preserve">When it comes to the highly efficient production of premium-quality stretch </w:t>
      </w:r>
      <w:r>
        <w:rPr>
          <w:rFonts w:asciiTheme="minorEastAsia" w:hAnsiTheme="minorEastAsia" w:cstheme="minorEastAsia"/>
          <w:sz w:val="22"/>
          <w:szCs w:val="22"/>
          <w:lang w:val="en-US"/>
        </w:rPr>
        <w:t>WARP KNITS</w:t>
      </w:r>
      <w:r w:rsidRPr="00F01556">
        <w:rPr>
          <w:rFonts w:asciiTheme="minorEastAsia" w:hAnsiTheme="minorEastAsia" w:cstheme="minorEastAsia"/>
          <w:sz w:val="22"/>
          <w:szCs w:val="22"/>
          <w:lang w:val="en-US"/>
        </w:rPr>
        <w:t xml:space="preserve">, the HKS 2-SE has long been the machine of choice. KARL MAYER’s best-selling </w:t>
      </w:r>
      <w:r>
        <w:rPr>
          <w:rFonts w:asciiTheme="minorEastAsia" w:hAnsiTheme="minorEastAsia" w:cstheme="minorEastAsia"/>
          <w:sz w:val="22"/>
          <w:szCs w:val="22"/>
          <w:lang w:val="en-US"/>
        </w:rPr>
        <w:t>tricot machine</w:t>
      </w:r>
      <w:r w:rsidRPr="00F01556">
        <w:rPr>
          <w:rFonts w:asciiTheme="minorEastAsia" w:hAnsiTheme="minorEastAsia" w:cstheme="minorEastAsia"/>
          <w:sz w:val="22"/>
          <w:szCs w:val="22"/>
          <w:lang w:val="en-US"/>
        </w:rPr>
        <w:t xml:space="preserve"> produces standard </w:t>
      </w:r>
      <w:r>
        <w:rPr>
          <w:rFonts w:asciiTheme="minorEastAsia" w:hAnsiTheme="minorEastAsia" w:cstheme="minorEastAsia"/>
          <w:sz w:val="22"/>
          <w:szCs w:val="22"/>
          <w:lang w:val="en-US"/>
        </w:rPr>
        <w:t>elastic</w:t>
      </w:r>
      <w:r w:rsidRPr="00F01556">
        <w:rPr>
          <w:rFonts w:asciiTheme="minorEastAsia" w:hAnsiTheme="minorEastAsia" w:cstheme="minorEastAsia"/>
          <w:sz w:val="22"/>
          <w:szCs w:val="22"/>
          <w:lang w:val="en-US"/>
        </w:rPr>
        <w:t xml:space="preserve"> fabrics characterized by high gauges, smooth, delicate surfaces, and a soft hand feel. </w:t>
      </w:r>
    </w:p>
    <w:p w14:paraId="73A65806" w14:textId="4A8E2A13" w:rsidR="00D24E62" w:rsidRDefault="00F01556" w:rsidP="00F01556">
      <w:pPr>
        <w:spacing w:before="120"/>
        <w:rPr>
          <w:rFonts w:asciiTheme="minorEastAsia" w:hAnsiTheme="minorEastAsia" w:cstheme="minorEastAsia"/>
          <w:sz w:val="22"/>
          <w:szCs w:val="22"/>
          <w:lang w:val="en-US"/>
        </w:rPr>
      </w:pPr>
      <w:r w:rsidRPr="00F01556">
        <w:rPr>
          <w:rFonts w:asciiTheme="minorEastAsia" w:hAnsiTheme="minorEastAsia" w:cstheme="minorEastAsia"/>
          <w:sz w:val="22"/>
          <w:szCs w:val="22"/>
          <w:lang w:val="en-US"/>
        </w:rPr>
        <w:t xml:space="preserve">With its unmatched precision, efficiency, and reliability, the HKS 2-SE leads the market; two new variants now offer additional benefits for customers: </w:t>
      </w:r>
      <w:r w:rsidR="00FE07D2" w:rsidRPr="00FE07D2">
        <w:rPr>
          <w:rFonts w:asciiTheme="minorEastAsia" w:hAnsiTheme="minorEastAsia" w:cstheme="minorEastAsia"/>
          <w:sz w:val="22"/>
          <w:szCs w:val="22"/>
          <w:lang w:val="en-US"/>
        </w:rPr>
        <w:t>A 312"-model complements the existing offering with</w:t>
      </w:r>
      <w:r w:rsidR="00FE07D2">
        <w:rPr>
          <w:rFonts w:asciiTheme="minorEastAsia" w:hAnsiTheme="minorEastAsia" w:cstheme="minorEastAsia"/>
          <w:sz w:val="22"/>
          <w:szCs w:val="22"/>
          <w:lang w:val="en-US"/>
        </w:rPr>
        <w:t xml:space="preserve"> working width</w:t>
      </w:r>
      <w:r w:rsidR="00733413">
        <w:rPr>
          <w:rFonts w:asciiTheme="minorEastAsia" w:hAnsiTheme="minorEastAsia" w:cstheme="minorEastAsia"/>
          <w:sz w:val="22"/>
          <w:szCs w:val="22"/>
          <w:lang w:val="en-US"/>
        </w:rPr>
        <w:t>s of</w:t>
      </w:r>
      <w:r w:rsidR="00FE07D2">
        <w:rPr>
          <w:rFonts w:asciiTheme="minorEastAsia" w:hAnsiTheme="minorEastAsia" w:cstheme="minorEastAsia"/>
          <w:sz w:val="22"/>
          <w:szCs w:val="22"/>
          <w:lang w:val="en-US"/>
        </w:rPr>
        <w:t xml:space="preserve"> </w:t>
      </w:r>
      <w:r w:rsidR="00FE07D2" w:rsidRPr="00FE07D2">
        <w:rPr>
          <w:rFonts w:asciiTheme="minorEastAsia" w:hAnsiTheme="minorEastAsia" w:cstheme="minorEastAsia"/>
          <w:sz w:val="22"/>
          <w:szCs w:val="22"/>
          <w:lang w:val="en-US"/>
        </w:rPr>
        <w:t>130" (</w:t>
      </w:r>
      <w:proofErr w:type="spellStart"/>
      <w:r w:rsidR="00FE07D2" w:rsidRPr="00FE07D2">
        <w:rPr>
          <w:rFonts w:asciiTheme="minorEastAsia" w:hAnsiTheme="minorEastAsia" w:cstheme="minorEastAsia"/>
          <w:sz w:val="22"/>
          <w:szCs w:val="22"/>
          <w:lang w:val="en-US"/>
        </w:rPr>
        <w:t>expandabel</w:t>
      </w:r>
      <w:proofErr w:type="spellEnd"/>
      <w:r w:rsidR="00FE07D2" w:rsidRPr="00FE07D2">
        <w:rPr>
          <w:rFonts w:asciiTheme="minorEastAsia" w:hAnsiTheme="minorEastAsia" w:cstheme="minorEastAsia"/>
          <w:sz w:val="22"/>
          <w:szCs w:val="22"/>
          <w:lang w:val="en-US"/>
        </w:rPr>
        <w:t xml:space="preserve"> by 4")</w:t>
      </w:r>
      <w:r w:rsidR="00314B20">
        <w:rPr>
          <w:rFonts w:asciiTheme="minorEastAsia" w:hAnsiTheme="minorEastAsia" w:cstheme="minorEastAsia"/>
          <w:sz w:val="22"/>
          <w:szCs w:val="22"/>
          <w:lang w:val="en-US"/>
        </w:rPr>
        <w:t xml:space="preserve"> </w:t>
      </w:r>
      <w:r w:rsidR="00314B20">
        <w:rPr>
          <w:rFonts w:asciiTheme="minorEastAsia" w:hAnsiTheme="minorEastAsia" w:cstheme="minorEastAsia" w:hint="eastAsia"/>
          <w:sz w:val="22"/>
          <w:szCs w:val="22"/>
          <w:lang w:val="en-US"/>
        </w:rPr>
        <w:t>and</w:t>
      </w:r>
      <w:r w:rsidR="00314B20">
        <w:rPr>
          <w:rFonts w:asciiTheme="minorEastAsia" w:hAnsiTheme="minorEastAsia" w:cstheme="minorEastAsia"/>
          <w:sz w:val="22"/>
          <w:szCs w:val="22"/>
          <w:lang w:val="en-US"/>
        </w:rPr>
        <w:t xml:space="preserve"> 156</w:t>
      </w:r>
      <w:r w:rsidR="00052B20" w:rsidRPr="00FE07D2">
        <w:rPr>
          <w:rFonts w:asciiTheme="minorEastAsia" w:hAnsiTheme="minorEastAsia" w:cstheme="minorEastAsia"/>
          <w:sz w:val="22"/>
          <w:szCs w:val="22"/>
          <w:lang w:val="en-US"/>
        </w:rPr>
        <w:t>"</w:t>
      </w:r>
      <w:r w:rsidR="00FE07D2" w:rsidRPr="00FE07D2">
        <w:rPr>
          <w:rFonts w:asciiTheme="minorEastAsia" w:hAnsiTheme="minorEastAsia" w:cstheme="minorEastAsia"/>
          <w:sz w:val="22"/>
          <w:szCs w:val="22"/>
          <w:lang w:val="en-US"/>
        </w:rPr>
        <w:t xml:space="preserve">, </w:t>
      </w:r>
      <w:r w:rsidRPr="00F01556">
        <w:rPr>
          <w:rFonts w:asciiTheme="minorEastAsia" w:hAnsiTheme="minorEastAsia" w:cstheme="minorEastAsia"/>
          <w:sz w:val="22"/>
          <w:szCs w:val="22"/>
          <w:lang w:val="en-US"/>
        </w:rPr>
        <w:t xml:space="preserve">thereby ensuring even greater productivity and </w:t>
      </w:r>
      <w:r>
        <w:rPr>
          <w:rFonts w:asciiTheme="minorEastAsia" w:hAnsiTheme="minorEastAsia" w:cstheme="minorEastAsia"/>
          <w:sz w:val="22"/>
          <w:szCs w:val="22"/>
          <w:lang w:val="en-US"/>
        </w:rPr>
        <w:t xml:space="preserve">application </w:t>
      </w:r>
      <w:r w:rsidRPr="00F01556">
        <w:rPr>
          <w:rFonts w:asciiTheme="minorEastAsia" w:hAnsiTheme="minorEastAsia" w:cstheme="minorEastAsia"/>
          <w:sz w:val="22"/>
          <w:szCs w:val="22"/>
          <w:lang w:val="en-US"/>
        </w:rPr>
        <w:t xml:space="preserve">versatility. New </w:t>
      </w:r>
      <w:r>
        <w:rPr>
          <w:rFonts w:asciiTheme="minorEastAsia" w:hAnsiTheme="minorEastAsia" w:cstheme="minorEastAsia"/>
          <w:sz w:val="22"/>
          <w:szCs w:val="22"/>
          <w:lang w:val="en-US"/>
        </w:rPr>
        <w:t>use</w:t>
      </w:r>
      <w:r w:rsidRPr="00F01556">
        <w:rPr>
          <w:rFonts w:asciiTheme="minorEastAsia" w:hAnsiTheme="minorEastAsia" w:cstheme="minorEastAsia"/>
          <w:sz w:val="22"/>
          <w:szCs w:val="22"/>
          <w:lang w:val="en-US"/>
        </w:rPr>
        <w:t xml:space="preserve"> and fabric qualities are also made possible by the HKS 2-SE TWO two-in-one machine with the new E 40 </w:t>
      </w:r>
      <w:r>
        <w:rPr>
          <w:rFonts w:asciiTheme="minorEastAsia" w:hAnsiTheme="minorEastAsia" w:cstheme="minorEastAsia"/>
          <w:sz w:val="22"/>
          <w:szCs w:val="22"/>
          <w:lang w:val="en-US"/>
        </w:rPr>
        <w:t>gauge</w:t>
      </w:r>
      <w:r w:rsidRPr="00F01556">
        <w:rPr>
          <w:rFonts w:asciiTheme="minorEastAsia" w:hAnsiTheme="minorEastAsia" w:cstheme="minorEastAsia"/>
          <w:sz w:val="22"/>
          <w:szCs w:val="22"/>
          <w:lang w:val="en-US"/>
        </w:rPr>
        <w:t>.</w:t>
      </w:r>
    </w:p>
    <w:p w14:paraId="2B7F2B08" w14:textId="77777777" w:rsidR="00F01556" w:rsidRPr="00F01556" w:rsidRDefault="00F01556" w:rsidP="00F01556">
      <w:pPr>
        <w:rPr>
          <w:rFonts w:asciiTheme="minorEastAsia" w:hAnsiTheme="minorEastAsia" w:cstheme="minorEastAsia"/>
          <w:sz w:val="22"/>
          <w:szCs w:val="22"/>
          <w:lang w:val="en-US"/>
        </w:rPr>
      </w:pPr>
    </w:p>
    <w:p w14:paraId="3CB8DBCA" w14:textId="2578AA6B" w:rsidR="00F01556" w:rsidRPr="00F01556" w:rsidRDefault="00F01556" w:rsidP="00F01556">
      <w:pPr>
        <w:rPr>
          <w:rFonts w:asciiTheme="minorEastAsia" w:hAnsiTheme="minorEastAsia" w:cstheme="minorEastAsia"/>
          <w:b/>
          <w:bCs/>
          <w:sz w:val="22"/>
          <w:szCs w:val="22"/>
          <w:lang w:val="en-US"/>
        </w:rPr>
      </w:pPr>
      <w:r w:rsidRPr="00F01556">
        <w:rPr>
          <w:rFonts w:asciiTheme="minorEastAsia" w:hAnsiTheme="minorEastAsia" w:cstheme="minorEastAsia"/>
          <w:b/>
          <w:bCs/>
          <w:sz w:val="22"/>
          <w:szCs w:val="22"/>
          <w:lang w:val="en-US"/>
        </w:rPr>
        <w:t xml:space="preserve">HKS 2-SE TWO in E 40 for </w:t>
      </w:r>
      <w:r w:rsidR="004A73E2">
        <w:rPr>
          <w:rFonts w:asciiTheme="minorEastAsia" w:hAnsiTheme="minorEastAsia" w:cstheme="minorEastAsia"/>
          <w:b/>
          <w:bCs/>
          <w:sz w:val="22"/>
          <w:szCs w:val="22"/>
          <w:lang w:val="en-US"/>
        </w:rPr>
        <w:t>h</w:t>
      </w:r>
      <w:r w:rsidRPr="00F01556">
        <w:rPr>
          <w:rFonts w:asciiTheme="minorEastAsia" w:hAnsiTheme="minorEastAsia" w:cstheme="minorEastAsia"/>
          <w:b/>
          <w:bCs/>
          <w:sz w:val="22"/>
          <w:szCs w:val="22"/>
          <w:lang w:val="en-US"/>
        </w:rPr>
        <w:t xml:space="preserve">ybrid </w:t>
      </w:r>
      <w:r w:rsidR="004A73E2">
        <w:rPr>
          <w:rFonts w:asciiTheme="minorEastAsia" w:hAnsiTheme="minorEastAsia" w:cstheme="minorEastAsia"/>
          <w:b/>
          <w:bCs/>
          <w:sz w:val="22"/>
          <w:szCs w:val="22"/>
          <w:lang w:val="en-US"/>
        </w:rPr>
        <w:t>c</w:t>
      </w:r>
      <w:r w:rsidRPr="00F01556">
        <w:rPr>
          <w:rFonts w:asciiTheme="minorEastAsia" w:hAnsiTheme="minorEastAsia" w:cstheme="minorEastAsia"/>
          <w:b/>
          <w:bCs/>
          <w:sz w:val="22"/>
          <w:szCs w:val="22"/>
          <w:lang w:val="en-US"/>
        </w:rPr>
        <w:t>lassics</w:t>
      </w:r>
    </w:p>
    <w:p w14:paraId="510BD1B3" w14:textId="4A2F7FEC" w:rsidR="00314B20" w:rsidRDefault="00F01556" w:rsidP="00F01556">
      <w:pPr>
        <w:rPr>
          <w:rFonts w:asciiTheme="minorEastAsia" w:hAnsiTheme="minorEastAsia" w:cstheme="minorEastAsia"/>
          <w:sz w:val="22"/>
          <w:szCs w:val="22"/>
          <w:lang w:val="en-US"/>
        </w:rPr>
      </w:pPr>
      <w:r w:rsidRPr="00F01556">
        <w:rPr>
          <w:rFonts w:asciiTheme="minorEastAsia" w:hAnsiTheme="minorEastAsia" w:cstheme="minorEastAsia"/>
          <w:sz w:val="22"/>
          <w:szCs w:val="22"/>
          <w:lang w:val="en-US"/>
        </w:rPr>
        <w:t xml:space="preserve">The HKS 2-SE TWO is the first model in </w:t>
      </w:r>
      <w:r>
        <w:rPr>
          <w:rFonts w:asciiTheme="minorEastAsia" w:hAnsiTheme="minorEastAsia" w:cstheme="minorEastAsia"/>
          <w:sz w:val="22"/>
          <w:szCs w:val="22"/>
          <w:lang w:val="en-US"/>
        </w:rPr>
        <w:t>a fresh line</w:t>
      </w:r>
      <w:r w:rsidRPr="00F01556">
        <w:rPr>
          <w:rFonts w:asciiTheme="minorEastAsia" w:hAnsiTheme="minorEastAsia" w:cstheme="minorEastAsia"/>
          <w:sz w:val="22"/>
          <w:szCs w:val="22"/>
          <w:lang w:val="en-US"/>
        </w:rPr>
        <w:t xml:space="preserve"> of two-bar </w:t>
      </w:r>
      <w:r>
        <w:rPr>
          <w:rFonts w:asciiTheme="minorEastAsia" w:hAnsiTheme="minorEastAsia" w:cstheme="minorEastAsia"/>
          <w:sz w:val="22"/>
          <w:szCs w:val="22"/>
          <w:lang w:val="en-US"/>
        </w:rPr>
        <w:t>tricot</w:t>
      </w:r>
      <w:r w:rsidRPr="00F01556">
        <w:rPr>
          <w:rFonts w:asciiTheme="minorEastAsia" w:hAnsiTheme="minorEastAsia" w:cstheme="minorEastAsia"/>
          <w:sz w:val="22"/>
          <w:szCs w:val="22"/>
          <w:lang w:val="en-US"/>
        </w:rPr>
        <w:t xml:space="preserve"> machines from KARL MAYER that sets new standards for efficiency with double the output. With a working width of 2 x 134", this two-in-one model simultaneously produces two fabric panels of identically high quality</w:t>
      </w:r>
      <w:r>
        <w:rPr>
          <w:rFonts w:asciiTheme="minorEastAsia" w:hAnsiTheme="minorEastAsia" w:cstheme="minorEastAsia"/>
          <w:sz w:val="22"/>
          <w:szCs w:val="22"/>
          <w:lang w:val="en-US"/>
        </w:rPr>
        <w:t xml:space="preserve"> – </w:t>
      </w:r>
      <w:r w:rsidRPr="00F01556">
        <w:rPr>
          <w:rFonts w:asciiTheme="minorEastAsia" w:hAnsiTheme="minorEastAsia" w:cstheme="minorEastAsia"/>
          <w:sz w:val="22"/>
          <w:szCs w:val="22"/>
          <w:lang w:val="en-US"/>
        </w:rPr>
        <w:t xml:space="preserve">all at an impressive speed and </w:t>
      </w:r>
      <w:r w:rsidR="00733413">
        <w:rPr>
          <w:rFonts w:asciiTheme="minorEastAsia" w:hAnsiTheme="minorEastAsia" w:cstheme="minorEastAsia"/>
          <w:sz w:val="22"/>
          <w:szCs w:val="22"/>
          <w:lang w:val="en-US"/>
        </w:rPr>
        <w:t>with an easy operation</w:t>
      </w:r>
      <w:r w:rsidRPr="00F01556">
        <w:rPr>
          <w:rFonts w:asciiTheme="minorEastAsia" w:hAnsiTheme="minorEastAsia" w:cstheme="minorEastAsia"/>
          <w:sz w:val="22"/>
          <w:szCs w:val="22"/>
          <w:lang w:val="en-US"/>
        </w:rPr>
        <w:t xml:space="preserve">. </w:t>
      </w:r>
    </w:p>
    <w:p w14:paraId="1D175AF0" w14:textId="56E99495" w:rsidR="00F01556" w:rsidRDefault="00D00746" w:rsidP="00E95F2C">
      <w:pPr>
        <w:spacing w:before="120"/>
        <w:rPr>
          <w:rFonts w:asciiTheme="minorEastAsia" w:hAnsiTheme="minorEastAsia" w:cstheme="minorEastAsia"/>
          <w:sz w:val="22"/>
          <w:szCs w:val="22"/>
          <w:lang w:val="en-US"/>
        </w:rPr>
      </w:pPr>
      <w:r w:rsidRPr="00D00746">
        <w:rPr>
          <w:rFonts w:asciiTheme="minorEastAsia" w:hAnsiTheme="minorEastAsia" w:cstheme="minorEastAsia"/>
          <w:sz w:val="22"/>
          <w:szCs w:val="22"/>
          <w:lang w:val="en-US"/>
        </w:rPr>
        <w:t>The HKS 2</w:t>
      </w:r>
      <w:r w:rsidRPr="00D00746">
        <w:rPr>
          <w:rFonts w:asciiTheme="minorEastAsia" w:hAnsiTheme="minorEastAsia" w:cstheme="minorEastAsia"/>
          <w:sz w:val="22"/>
          <w:szCs w:val="22"/>
          <w:lang w:val="en-US"/>
        </w:rPr>
        <w:noBreakHyphen/>
        <w:t>SE TWO is now</w:t>
      </w:r>
      <w:r w:rsidR="00C83B62">
        <w:rPr>
          <w:rFonts w:asciiTheme="minorEastAsia" w:hAnsiTheme="minorEastAsia" w:cstheme="minorEastAsia"/>
          <w:sz w:val="22"/>
          <w:szCs w:val="22"/>
          <w:lang w:val="en-US"/>
        </w:rPr>
        <w:t xml:space="preserve"> – and th</w:t>
      </w:r>
      <w:r w:rsidR="005A56C2">
        <w:rPr>
          <w:rFonts w:asciiTheme="minorEastAsia" w:hAnsiTheme="minorEastAsia" w:cstheme="minorEastAsia"/>
          <w:sz w:val="22"/>
          <w:szCs w:val="22"/>
          <w:lang w:val="en-US"/>
        </w:rPr>
        <w:t>is</w:t>
      </w:r>
      <w:r w:rsidR="00C83B62">
        <w:rPr>
          <w:rFonts w:asciiTheme="minorEastAsia" w:hAnsiTheme="minorEastAsia" w:cstheme="minorEastAsia"/>
          <w:sz w:val="22"/>
          <w:szCs w:val="22"/>
          <w:lang w:val="en-US"/>
        </w:rPr>
        <w:t xml:space="preserve"> is new – </w:t>
      </w:r>
      <w:r w:rsidRPr="00D00746">
        <w:rPr>
          <w:rFonts w:asciiTheme="minorEastAsia" w:hAnsiTheme="minorEastAsia" w:cstheme="minorEastAsia"/>
          <w:sz w:val="22"/>
          <w:szCs w:val="22"/>
          <w:lang w:val="en-US"/>
        </w:rPr>
        <w:t xml:space="preserve">available not only in gauge E 36 but also in gauge E 40. </w:t>
      </w:r>
      <w:r w:rsidR="00E95F2C" w:rsidRPr="00E95F2C">
        <w:rPr>
          <w:rFonts w:asciiTheme="minorEastAsia" w:hAnsiTheme="minorEastAsia" w:cstheme="minorEastAsia"/>
          <w:sz w:val="22"/>
          <w:szCs w:val="22"/>
          <w:lang w:val="en-US"/>
        </w:rPr>
        <w:t>This makes the machine, which is ideally suited for producing durable fabrics with smooth textures, particularly appealing for polo shirts and pants.</w:t>
      </w:r>
    </w:p>
    <w:p w14:paraId="411BA079" w14:textId="77777777" w:rsidR="00F57BC1" w:rsidRPr="00F01556" w:rsidRDefault="00F57BC1" w:rsidP="00E95F2C">
      <w:pPr>
        <w:spacing w:before="120"/>
        <w:rPr>
          <w:rFonts w:asciiTheme="minorEastAsia" w:hAnsiTheme="minorEastAsia" w:cstheme="minorEastAsia"/>
          <w:sz w:val="22"/>
          <w:szCs w:val="22"/>
          <w:lang w:val="en-US"/>
        </w:rPr>
      </w:pPr>
    </w:p>
    <w:p w14:paraId="4E967745" w14:textId="487834CB" w:rsidR="00E95F2C" w:rsidRPr="00E95F2C" w:rsidRDefault="00E95F2C" w:rsidP="00E95F2C">
      <w:pPr>
        <w:rPr>
          <w:rFonts w:asciiTheme="minorEastAsia" w:hAnsiTheme="minorEastAsia" w:cstheme="minorEastAsia"/>
          <w:b/>
          <w:bCs/>
          <w:sz w:val="22"/>
          <w:szCs w:val="22"/>
          <w:lang w:val="en-US"/>
        </w:rPr>
      </w:pPr>
      <w:r w:rsidRPr="00E95F2C">
        <w:rPr>
          <w:rFonts w:asciiTheme="minorEastAsia" w:hAnsiTheme="minorEastAsia" w:cstheme="minorEastAsia"/>
          <w:b/>
          <w:bCs/>
          <w:sz w:val="22"/>
          <w:szCs w:val="22"/>
          <w:lang w:val="en-US"/>
        </w:rPr>
        <w:t xml:space="preserve">HKS 2-SE </w:t>
      </w:r>
      <w:proofErr w:type="gramStart"/>
      <w:r w:rsidR="004A73E2">
        <w:rPr>
          <w:rFonts w:asciiTheme="minorEastAsia" w:hAnsiTheme="minorEastAsia" w:cstheme="minorEastAsia"/>
          <w:b/>
          <w:bCs/>
          <w:sz w:val="22"/>
          <w:szCs w:val="22"/>
          <w:lang w:val="en-US"/>
        </w:rPr>
        <w:t>n</w:t>
      </w:r>
      <w:r w:rsidRPr="00E95F2C">
        <w:rPr>
          <w:rFonts w:asciiTheme="minorEastAsia" w:hAnsiTheme="minorEastAsia" w:cstheme="minorEastAsia"/>
          <w:b/>
          <w:bCs/>
          <w:sz w:val="22"/>
          <w:szCs w:val="22"/>
          <w:lang w:val="en-US"/>
        </w:rPr>
        <w:t>ow</w:t>
      </w:r>
      <w:proofErr w:type="gramEnd"/>
      <w:r w:rsidRPr="00E95F2C">
        <w:rPr>
          <w:rFonts w:asciiTheme="minorEastAsia" w:hAnsiTheme="minorEastAsia" w:cstheme="minorEastAsia"/>
          <w:b/>
          <w:bCs/>
          <w:sz w:val="22"/>
          <w:szCs w:val="22"/>
          <w:lang w:val="en-US"/>
        </w:rPr>
        <w:t xml:space="preserve"> </w:t>
      </w:r>
      <w:r w:rsidR="004A73E2">
        <w:rPr>
          <w:rFonts w:asciiTheme="minorEastAsia" w:hAnsiTheme="minorEastAsia" w:cstheme="minorEastAsia"/>
          <w:b/>
          <w:bCs/>
          <w:sz w:val="22"/>
          <w:szCs w:val="22"/>
          <w:lang w:val="en-US"/>
        </w:rPr>
        <w:t>a</w:t>
      </w:r>
      <w:r w:rsidRPr="00E95F2C">
        <w:rPr>
          <w:rFonts w:asciiTheme="minorEastAsia" w:hAnsiTheme="minorEastAsia" w:cstheme="minorEastAsia"/>
          <w:b/>
          <w:bCs/>
          <w:sz w:val="22"/>
          <w:szCs w:val="22"/>
          <w:lang w:val="en-US"/>
        </w:rPr>
        <w:t xml:space="preserve">lso </w:t>
      </w:r>
      <w:r w:rsidR="004A73E2">
        <w:rPr>
          <w:rFonts w:asciiTheme="minorEastAsia" w:hAnsiTheme="minorEastAsia" w:cstheme="minorEastAsia"/>
          <w:b/>
          <w:bCs/>
          <w:sz w:val="22"/>
          <w:szCs w:val="22"/>
          <w:lang w:val="en-US"/>
        </w:rPr>
        <w:t>a</w:t>
      </w:r>
      <w:r w:rsidRPr="00E95F2C">
        <w:rPr>
          <w:rFonts w:asciiTheme="minorEastAsia" w:hAnsiTheme="minorEastAsia" w:cstheme="minorEastAsia"/>
          <w:b/>
          <w:bCs/>
          <w:sz w:val="22"/>
          <w:szCs w:val="22"/>
          <w:lang w:val="en-US"/>
        </w:rPr>
        <w:t xml:space="preserve">vailable for </w:t>
      </w:r>
      <w:r w:rsidR="004A73E2">
        <w:rPr>
          <w:rFonts w:asciiTheme="minorEastAsia" w:hAnsiTheme="minorEastAsia" w:cstheme="minorEastAsia"/>
          <w:b/>
          <w:bCs/>
          <w:sz w:val="22"/>
          <w:szCs w:val="22"/>
          <w:lang w:val="en-US"/>
        </w:rPr>
        <w:t>b</w:t>
      </w:r>
      <w:r w:rsidRPr="00E95F2C">
        <w:rPr>
          <w:rFonts w:asciiTheme="minorEastAsia" w:hAnsiTheme="minorEastAsia" w:cstheme="minorEastAsia"/>
          <w:b/>
          <w:bCs/>
          <w:sz w:val="22"/>
          <w:szCs w:val="22"/>
          <w:lang w:val="en-US"/>
        </w:rPr>
        <w:t>edding</w:t>
      </w:r>
    </w:p>
    <w:p w14:paraId="7D6A629C" w14:textId="4ED9CCC3" w:rsidR="00E95F2C" w:rsidRPr="00E95F2C" w:rsidRDefault="00E95F2C" w:rsidP="00E95F2C">
      <w:pPr>
        <w:rPr>
          <w:rFonts w:asciiTheme="minorEastAsia" w:hAnsiTheme="minorEastAsia" w:cstheme="minorEastAsia"/>
          <w:sz w:val="22"/>
          <w:szCs w:val="22"/>
          <w:lang w:val="en-US"/>
        </w:rPr>
      </w:pPr>
      <w:r w:rsidRPr="00E95F2C">
        <w:rPr>
          <w:rFonts w:asciiTheme="minorEastAsia" w:hAnsiTheme="minorEastAsia" w:cstheme="minorEastAsia"/>
          <w:sz w:val="22"/>
          <w:szCs w:val="22"/>
          <w:lang w:val="en-US"/>
        </w:rPr>
        <w:t xml:space="preserve">Another new addition is an HKS 2-SE with a working width of 312". The increased width and a working speed of 3,800 min-1 set new productivity standards for large-format applications such as bedding. </w:t>
      </w:r>
      <w:proofErr w:type="gramStart"/>
      <w:r w:rsidRPr="00E95F2C">
        <w:rPr>
          <w:rFonts w:asciiTheme="minorEastAsia" w:hAnsiTheme="minorEastAsia" w:cstheme="minorEastAsia"/>
          <w:sz w:val="22"/>
          <w:szCs w:val="22"/>
          <w:lang w:val="en-US"/>
        </w:rPr>
        <w:t>In particular, duvets</w:t>
      </w:r>
      <w:proofErr w:type="gramEnd"/>
      <w:r w:rsidRPr="00E95F2C">
        <w:rPr>
          <w:rFonts w:asciiTheme="minorEastAsia" w:hAnsiTheme="minorEastAsia" w:cstheme="minorEastAsia"/>
          <w:sz w:val="22"/>
          <w:szCs w:val="22"/>
          <w:lang w:val="en-US"/>
        </w:rPr>
        <w:t xml:space="preserve"> made from supple fabrics with a satin finish and a smooth, cool feel against the skin are in extremely high demand during the hot summer months</w:t>
      </w:r>
      <w:r>
        <w:rPr>
          <w:rFonts w:asciiTheme="minorEastAsia" w:hAnsiTheme="minorEastAsia" w:cstheme="minorEastAsia"/>
          <w:sz w:val="22"/>
          <w:szCs w:val="22"/>
          <w:lang w:val="en-US"/>
        </w:rPr>
        <w:t xml:space="preserve"> – </w:t>
      </w:r>
      <w:r w:rsidRPr="00E95F2C">
        <w:rPr>
          <w:rFonts w:asciiTheme="minorEastAsia" w:hAnsiTheme="minorEastAsia" w:cstheme="minorEastAsia"/>
          <w:sz w:val="22"/>
          <w:szCs w:val="22"/>
          <w:lang w:val="en-US"/>
        </w:rPr>
        <w:t>and expand the HKS 2-SE’s range of applications to include home textiles in addition to sportswear, swimwear, and lingerie.</w:t>
      </w:r>
    </w:p>
    <w:p w14:paraId="66AE5880" w14:textId="679F2D2C" w:rsidR="00CA2D27" w:rsidRPr="00E95F2C" w:rsidRDefault="00E95F2C" w:rsidP="004226A2">
      <w:pPr>
        <w:spacing w:before="120"/>
        <w:rPr>
          <w:rFonts w:asciiTheme="minorEastAsia" w:hAnsiTheme="minorEastAsia" w:cstheme="minorEastAsia"/>
          <w:sz w:val="22"/>
          <w:szCs w:val="22"/>
          <w:lang w:val="en-US"/>
        </w:rPr>
      </w:pPr>
      <w:r w:rsidRPr="00E95F2C">
        <w:rPr>
          <w:rFonts w:asciiTheme="minorEastAsia" w:hAnsiTheme="minorEastAsia" w:cstheme="minorEastAsia"/>
          <w:sz w:val="22"/>
          <w:szCs w:val="22"/>
          <w:lang w:val="en-US"/>
        </w:rPr>
        <w:t xml:space="preserve">The machine is available in E 36 and E 40 </w:t>
      </w:r>
      <w:r w:rsidR="005F58C0">
        <w:rPr>
          <w:rFonts w:asciiTheme="minorEastAsia" w:hAnsiTheme="minorEastAsia" w:cstheme="minorEastAsia"/>
          <w:sz w:val="22"/>
          <w:szCs w:val="22"/>
          <w:lang w:val="en-US"/>
        </w:rPr>
        <w:t>gauges</w:t>
      </w:r>
      <w:r w:rsidRPr="00E95F2C">
        <w:rPr>
          <w:rFonts w:asciiTheme="minorEastAsia" w:hAnsiTheme="minorEastAsia" w:cstheme="minorEastAsia"/>
          <w:sz w:val="22"/>
          <w:szCs w:val="22"/>
          <w:lang w:val="en-US"/>
        </w:rPr>
        <w:t xml:space="preserve">, operates with an N-pattern gear </w:t>
      </w:r>
      <w:r w:rsidR="005F58C0">
        <w:rPr>
          <w:rFonts w:asciiTheme="minorEastAsia" w:hAnsiTheme="minorEastAsia" w:cstheme="minorEastAsia"/>
          <w:sz w:val="22"/>
          <w:szCs w:val="22"/>
          <w:lang w:val="en-US"/>
        </w:rPr>
        <w:t>drive</w:t>
      </w:r>
      <w:r w:rsidRPr="00E95F2C">
        <w:rPr>
          <w:rFonts w:asciiTheme="minorEastAsia" w:hAnsiTheme="minorEastAsia" w:cstheme="minorEastAsia"/>
          <w:sz w:val="22"/>
          <w:szCs w:val="22"/>
          <w:lang w:val="en-US"/>
        </w:rPr>
        <w:t>, and is equipped with KAMCOS® 2.</w:t>
      </w:r>
    </w:p>
    <w:sectPr w:rsidR="00CA2D27" w:rsidRPr="00E95F2C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C4632" w14:textId="77777777" w:rsidR="00B71636" w:rsidRDefault="00B71636" w:rsidP="00217804">
      <w:r>
        <w:separator/>
      </w:r>
    </w:p>
  </w:endnote>
  <w:endnote w:type="continuationSeparator" w:id="0">
    <w:p w14:paraId="707C4FFA" w14:textId="77777777" w:rsidR="00B71636" w:rsidRDefault="00B71636" w:rsidP="00217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E044C" w14:textId="77777777" w:rsidR="00B71636" w:rsidRDefault="00B71636" w:rsidP="00217804">
      <w:r>
        <w:separator/>
      </w:r>
    </w:p>
  </w:footnote>
  <w:footnote w:type="continuationSeparator" w:id="0">
    <w:p w14:paraId="42F6DBF2" w14:textId="77777777" w:rsidR="00B71636" w:rsidRDefault="00B71636" w:rsidP="002178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5B3"/>
    <w:rsid w:val="00031719"/>
    <w:rsid w:val="0003566E"/>
    <w:rsid w:val="00052B20"/>
    <w:rsid w:val="00054ABE"/>
    <w:rsid w:val="00054F2A"/>
    <w:rsid w:val="0008219E"/>
    <w:rsid w:val="00093F78"/>
    <w:rsid w:val="000E7235"/>
    <w:rsid w:val="00102619"/>
    <w:rsid w:val="001264B9"/>
    <w:rsid w:val="00163D3B"/>
    <w:rsid w:val="00180D54"/>
    <w:rsid w:val="001B23B5"/>
    <w:rsid w:val="001B553F"/>
    <w:rsid w:val="001D5AA2"/>
    <w:rsid w:val="001E7DD0"/>
    <w:rsid w:val="00213F70"/>
    <w:rsid w:val="00217804"/>
    <w:rsid w:val="0022586C"/>
    <w:rsid w:val="00233C8A"/>
    <w:rsid w:val="00256D96"/>
    <w:rsid w:val="0027677A"/>
    <w:rsid w:val="0029383A"/>
    <w:rsid w:val="002B17A6"/>
    <w:rsid w:val="002D4216"/>
    <w:rsid w:val="00310985"/>
    <w:rsid w:val="00314B20"/>
    <w:rsid w:val="00342D24"/>
    <w:rsid w:val="003A7128"/>
    <w:rsid w:val="003B113A"/>
    <w:rsid w:val="003C2F00"/>
    <w:rsid w:val="003D0288"/>
    <w:rsid w:val="003E5560"/>
    <w:rsid w:val="003E6D3F"/>
    <w:rsid w:val="004015F8"/>
    <w:rsid w:val="004205B3"/>
    <w:rsid w:val="004226A2"/>
    <w:rsid w:val="00430F30"/>
    <w:rsid w:val="00496B59"/>
    <w:rsid w:val="004A2C58"/>
    <w:rsid w:val="004A73E2"/>
    <w:rsid w:val="004B4002"/>
    <w:rsid w:val="004D2F77"/>
    <w:rsid w:val="004F1998"/>
    <w:rsid w:val="004F4D98"/>
    <w:rsid w:val="00537D51"/>
    <w:rsid w:val="005554BB"/>
    <w:rsid w:val="0056636A"/>
    <w:rsid w:val="00570161"/>
    <w:rsid w:val="00586487"/>
    <w:rsid w:val="005A1869"/>
    <w:rsid w:val="005A56C2"/>
    <w:rsid w:val="005B0493"/>
    <w:rsid w:val="005D1FCB"/>
    <w:rsid w:val="005F58C0"/>
    <w:rsid w:val="00615936"/>
    <w:rsid w:val="00620AE6"/>
    <w:rsid w:val="006578BF"/>
    <w:rsid w:val="006875F1"/>
    <w:rsid w:val="00695269"/>
    <w:rsid w:val="006A13A2"/>
    <w:rsid w:val="006A762F"/>
    <w:rsid w:val="006E13DA"/>
    <w:rsid w:val="006E66D5"/>
    <w:rsid w:val="00711BE9"/>
    <w:rsid w:val="00733413"/>
    <w:rsid w:val="00741077"/>
    <w:rsid w:val="00741FF6"/>
    <w:rsid w:val="00743A2F"/>
    <w:rsid w:val="0077733A"/>
    <w:rsid w:val="007819BC"/>
    <w:rsid w:val="007826D3"/>
    <w:rsid w:val="00787C88"/>
    <w:rsid w:val="00792279"/>
    <w:rsid w:val="007D7009"/>
    <w:rsid w:val="007E2F03"/>
    <w:rsid w:val="007F1727"/>
    <w:rsid w:val="00810CE9"/>
    <w:rsid w:val="00810EA5"/>
    <w:rsid w:val="00827D0A"/>
    <w:rsid w:val="00850A1C"/>
    <w:rsid w:val="0088189E"/>
    <w:rsid w:val="00894328"/>
    <w:rsid w:val="008B290A"/>
    <w:rsid w:val="008B4B38"/>
    <w:rsid w:val="008D6763"/>
    <w:rsid w:val="009110BB"/>
    <w:rsid w:val="00922CC9"/>
    <w:rsid w:val="00931E26"/>
    <w:rsid w:val="00952A6F"/>
    <w:rsid w:val="009574E8"/>
    <w:rsid w:val="009668B4"/>
    <w:rsid w:val="00987E5B"/>
    <w:rsid w:val="009C7A5C"/>
    <w:rsid w:val="009D45C1"/>
    <w:rsid w:val="009D710D"/>
    <w:rsid w:val="009E3D4B"/>
    <w:rsid w:val="009E42AD"/>
    <w:rsid w:val="00A34EB0"/>
    <w:rsid w:val="00A41C9F"/>
    <w:rsid w:val="00A67F91"/>
    <w:rsid w:val="00AA241A"/>
    <w:rsid w:val="00AA2F13"/>
    <w:rsid w:val="00AC2209"/>
    <w:rsid w:val="00AD566B"/>
    <w:rsid w:val="00B07E17"/>
    <w:rsid w:val="00B113D9"/>
    <w:rsid w:val="00B12930"/>
    <w:rsid w:val="00B12B40"/>
    <w:rsid w:val="00B17DEB"/>
    <w:rsid w:val="00B40192"/>
    <w:rsid w:val="00B71636"/>
    <w:rsid w:val="00BA0905"/>
    <w:rsid w:val="00BA50C5"/>
    <w:rsid w:val="00C04780"/>
    <w:rsid w:val="00C402DE"/>
    <w:rsid w:val="00C83B62"/>
    <w:rsid w:val="00CA0E07"/>
    <w:rsid w:val="00CA2D27"/>
    <w:rsid w:val="00CA479D"/>
    <w:rsid w:val="00CD0789"/>
    <w:rsid w:val="00CF18C8"/>
    <w:rsid w:val="00D00746"/>
    <w:rsid w:val="00D12949"/>
    <w:rsid w:val="00D14884"/>
    <w:rsid w:val="00D248E4"/>
    <w:rsid w:val="00D24E62"/>
    <w:rsid w:val="00D41FF0"/>
    <w:rsid w:val="00D551E1"/>
    <w:rsid w:val="00D6631A"/>
    <w:rsid w:val="00D94FE2"/>
    <w:rsid w:val="00DB382C"/>
    <w:rsid w:val="00E30AD8"/>
    <w:rsid w:val="00E33BC3"/>
    <w:rsid w:val="00E344AE"/>
    <w:rsid w:val="00E510BF"/>
    <w:rsid w:val="00E5512B"/>
    <w:rsid w:val="00E73CB5"/>
    <w:rsid w:val="00E95F2C"/>
    <w:rsid w:val="00EA3550"/>
    <w:rsid w:val="00EA3C24"/>
    <w:rsid w:val="00EC6332"/>
    <w:rsid w:val="00ED4E6D"/>
    <w:rsid w:val="00EE7DF6"/>
    <w:rsid w:val="00F01556"/>
    <w:rsid w:val="00F05EDB"/>
    <w:rsid w:val="00F10017"/>
    <w:rsid w:val="00F11BCF"/>
    <w:rsid w:val="00F32C66"/>
    <w:rsid w:val="00F470EE"/>
    <w:rsid w:val="00F55FAE"/>
    <w:rsid w:val="00F57BC1"/>
    <w:rsid w:val="00F57C29"/>
    <w:rsid w:val="00F71640"/>
    <w:rsid w:val="00F863A1"/>
    <w:rsid w:val="00FA318A"/>
    <w:rsid w:val="00FB792B"/>
    <w:rsid w:val="00FC0437"/>
    <w:rsid w:val="00FE07D2"/>
    <w:rsid w:val="00FE7FEA"/>
    <w:rsid w:val="00FF3BFD"/>
    <w:rsid w:val="00FF69F9"/>
    <w:rsid w:val="4DF955DE"/>
    <w:rsid w:val="6B0F6852"/>
    <w:rsid w:val="6C6A4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B4418A"/>
  <w15:docId w15:val="{AF66D4A2-B862-4562-B238-F07CEB7D8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de-DE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tabs>
        <w:tab w:val="left" w:pos="1418"/>
      </w:tabs>
      <w:jc w:val="right"/>
      <w:outlineLvl w:val="0"/>
    </w:pPr>
    <w:rPr>
      <w:rFonts w:ascii="Arial" w:eastAsia="Times New Roman" w:hAnsi="Arial" w:cs="Times New Roman"/>
      <w:i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B553F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117A02" w:themeColor="accent1" w:themeShade="BF"/>
      <w:sz w:val="26"/>
      <w:szCs w:val="23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</w:style>
  <w:style w:type="paragraph" w:styleId="Beschriftung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Verzeichnis">
    <w:name w:val="Verzeichnis"/>
    <w:basedOn w:val="Standard"/>
    <w:qFormat/>
    <w:pPr>
      <w:suppressLineNumbers/>
    </w:pPr>
  </w:style>
  <w:style w:type="paragraph" w:customStyle="1" w:styleId="Tabelleninhalt">
    <w:name w:val="Tabelleninhalt"/>
    <w:basedOn w:val="Standard"/>
    <w:qFormat/>
    <w:pPr>
      <w:widowControl w:val="0"/>
      <w:suppressLineNumbers/>
    </w:p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paragraph" w:customStyle="1" w:styleId="Kopf-undFuzeile">
    <w:name w:val="Kopf- und Fußzeile"/>
    <w:basedOn w:val="Standard"/>
    <w:qFormat/>
  </w:style>
  <w:style w:type="paragraph" w:customStyle="1" w:styleId="HeaderandFooter">
    <w:name w:val="Header and Footer"/>
    <w:basedOn w:val="Standard"/>
    <w:qFormat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ascii="Arial" w:eastAsia="Times New Roman" w:hAnsi="Arial" w:cs="Times New Roman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217804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uzeileZchn">
    <w:name w:val="Fußzeile Zchn"/>
    <w:basedOn w:val="Absatz-Standardschriftart"/>
    <w:link w:val="Fuzeile"/>
    <w:uiPriority w:val="99"/>
    <w:rsid w:val="00217804"/>
    <w:rPr>
      <w:rFonts w:cs="Mangal"/>
      <w:szCs w:val="21"/>
    </w:rPr>
  </w:style>
  <w:style w:type="character" w:styleId="Hyperlink">
    <w:name w:val="Hyperlink"/>
    <w:basedOn w:val="Absatz-Standardschriftart"/>
    <w:uiPriority w:val="99"/>
    <w:unhideWhenUsed/>
    <w:rsid w:val="00FA318A"/>
    <w:rPr>
      <w:color w:val="0000EE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A318A"/>
    <w:rPr>
      <w:color w:val="605E5C"/>
      <w:shd w:val="clear" w:color="auto" w:fill="E1DFDD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B553F"/>
    <w:rPr>
      <w:rFonts w:asciiTheme="majorHAnsi" w:eastAsiaTheme="majorEastAsia" w:hAnsiTheme="majorHAnsi" w:cs="Mangal"/>
      <w:color w:val="117A02" w:themeColor="accent1" w:themeShade="BF"/>
      <w:sz w:val="26"/>
      <w:szCs w:val="23"/>
    </w:rPr>
  </w:style>
  <w:style w:type="paragraph" w:styleId="berarbeitung">
    <w:name w:val="Revision"/>
    <w:hidden/>
    <w:uiPriority w:val="99"/>
    <w:semiHidden/>
    <w:rsid w:val="00D248E4"/>
    <w:pPr>
      <w:suppressAutoHyphens w:val="0"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82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0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7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3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0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3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1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3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04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5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18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5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1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58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4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9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24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3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8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8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1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5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9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1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7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7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3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7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4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8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39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52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3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5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47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85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1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8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00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8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4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3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30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9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7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01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28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37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107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991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7095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1706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349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9979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72088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49372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6917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42423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60679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55172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13249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9625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07096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10018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656202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16938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25109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87580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36374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35574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86997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97025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9561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51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962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371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671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81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788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950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5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54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9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1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6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9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4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35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048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276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552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837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31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2083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7679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3285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96899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41735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47724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61914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20765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57636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19245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30408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62970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61549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1717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61392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054405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5533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20156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4080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13457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91519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891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31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71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465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579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912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150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黑体"/>
        <a:cs typeface="DejaVu Sans"/>
      </a:majorFont>
      <a:minorFont>
        <a:latin typeface="Arial"/>
        <a:ea typeface="宋体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388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Schlenker, Ulrike</dc:creator>
  <cp:lastModifiedBy>Nicolai Strauch</cp:lastModifiedBy>
  <cp:revision>2</cp:revision>
  <dcterms:created xsi:type="dcterms:W3CDTF">2026-07-03T07:15:00Z</dcterms:created>
  <dcterms:modified xsi:type="dcterms:W3CDTF">2026-07-03T07:15:00Z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2024-07-12T13:44:35Z</dcterms:created>
  <dc:creator/>
  <dc:description/>
  <dc:language>de-DE</dc:language>
  <cp:lastModifiedBy/>
  <dcterms:modified xsi:type="dcterms:W3CDTF">2024-09-11T09:34:43Z</dcterms:modified>
  <cp:revision>4</cp:revision>
  <dc:subject/>
  <dc:title/>
</cp:coreProperties>
</file>