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AA" w:rsidRPr="005446AA" w:rsidRDefault="00C25B99">
      <w:pPr>
        <w:pStyle w:val="berschrift1"/>
        <w:tabs>
          <w:tab w:val="clear" w:pos="851"/>
          <w:tab w:val="left" w:pos="7655"/>
        </w:tabs>
        <w:spacing w:line="240" w:lineRule="atLeast"/>
        <w:rPr>
          <w:rFonts w:cs="Times New Roman"/>
          <w:bCs w:val="0"/>
          <w:caps w:val="0"/>
          <w:spacing w:val="0"/>
          <w:szCs w:val="20"/>
          <w:lang w:val="en-GB"/>
        </w:rPr>
      </w:pPr>
      <w:r w:rsidRPr="005446AA">
        <w:rPr>
          <w:rFonts w:cs="Times New Roman"/>
          <w:bCs w:val="0"/>
          <w:caps w:val="0"/>
          <w:spacing w:val="0"/>
          <w:szCs w:val="20"/>
          <w:lang w:val="en-GB"/>
        </w:rPr>
        <w:t>PRESS</w:t>
      </w:r>
      <w:r w:rsidR="005446AA" w:rsidRPr="005446AA">
        <w:rPr>
          <w:rFonts w:cs="Times New Roman"/>
          <w:bCs w:val="0"/>
          <w:caps w:val="0"/>
          <w:spacing w:val="0"/>
          <w:szCs w:val="20"/>
          <w:lang w:val="en-GB"/>
        </w:rPr>
        <w:t xml:space="preserve"> RELEASE </w:t>
      </w:r>
    </w:p>
    <w:p w:rsidR="005C29AA" w:rsidRPr="005446AA" w:rsidRDefault="005C29AA">
      <w:pPr>
        <w:spacing w:line="240" w:lineRule="atLeast"/>
        <w:rPr>
          <w:lang w:val="en-GB"/>
        </w:rPr>
      </w:pPr>
    </w:p>
    <w:p w:rsidR="005C29AA" w:rsidRPr="005446AA" w:rsidRDefault="005C29AA">
      <w:pPr>
        <w:spacing w:line="240" w:lineRule="atLeast"/>
        <w:rPr>
          <w:lang w:val="en-GB"/>
        </w:rPr>
      </w:pPr>
    </w:p>
    <w:p w:rsidR="005C29AA" w:rsidRPr="005446AA" w:rsidRDefault="005C29AA">
      <w:pPr>
        <w:spacing w:line="240" w:lineRule="atLeast"/>
        <w:rPr>
          <w:lang w:val="en-GB"/>
        </w:rPr>
      </w:pPr>
    </w:p>
    <w:p w:rsidR="005C29AA" w:rsidRPr="005446AA" w:rsidRDefault="005C29AA">
      <w:pPr>
        <w:spacing w:line="240" w:lineRule="atLeast"/>
        <w:rPr>
          <w:lang w:val="en-GB"/>
        </w:rPr>
      </w:pPr>
    </w:p>
    <w:p w:rsidR="005C29AA" w:rsidRPr="005446AA" w:rsidRDefault="006A682E">
      <w:pPr>
        <w:tabs>
          <w:tab w:val="left" w:pos="1134"/>
        </w:tabs>
        <w:spacing w:line="240" w:lineRule="atLeast"/>
        <w:rPr>
          <w:lang w:val="en-GB"/>
        </w:rPr>
      </w:pPr>
      <w:proofErr w:type="gramStart"/>
      <w:r>
        <w:rPr>
          <w:lang w:val="en-GB"/>
        </w:rPr>
        <w:t>from</w:t>
      </w:r>
      <w:proofErr w:type="gramEnd"/>
      <w:r w:rsidR="00C25B99" w:rsidRPr="005446AA">
        <w:rPr>
          <w:lang w:val="en-GB"/>
        </w:rPr>
        <w:tab/>
        <w:t>Sylke Becker</w:t>
      </w:r>
    </w:p>
    <w:p w:rsidR="005C29AA" w:rsidRPr="005446AA" w:rsidRDefault="00C91443">
      <w:pPr>
        <w:tabs>
          <w:tab w:val="left" w:pos="1134"/>
        </w:tabs>
        <w:spacing w:line="240" w:lineRule="atLeast"/>
        <w:rPr>
          <w:lang w:val="en-GB"/>
        </w:rPr>
      </w:pPr>
      <w:r>
        <w:rPr>
          <w:lang w:val="en-GB"/>
        </w:rPr>
        <w:t>Teleph</w:t>
      </w:r>
      <w:r w:rsidR="00C25B99" w:rsidRPr="005446AA">
        <w:rPr>
          <w:lang w:val="en-GB"/>
        </w:rPr>
        <w:t>on</w:t>
      </w:r>
      <w:r>
        <w:rPr>
          <w:lang w:val="en-GB"/>
        </w:rPr>
        <w:t>e</w:t>
      </w:r>
      <w:r w:rsidR="00C25B99" w:rsidRPr="005446AA">
        <w:rPr>
          <w:lang w:val="en-GB"/>
        </w:rPr>
        <w:tab/>
        <w:t>+49 69 756081-33</w:t>
      </w:r>
    </w:p>
    <w:p w:rsidR="005C29AA" w:rsidRPr="005446AA" w:rsidRDefault="00C25B99">
      <w:pPr>
        <w:pStyle w:val="Kopfzeile"/>
        <w:tabs>
          <w:tab w:val="clear" w:pos="4536"/>
          <w:tab w:val="clear" w:pos="9072"/>
          <w:tab w:val="left" w:pos="1134"/>
        </w:tabs>
        <w:spacing w:line="240" w:lineRule="atLeast"/>
        <w:rPr>
          <w:lang w:val="en-GB"/>
        </w:rPr>
      </w:pPr>
      <w:r w:rsidRPr="005446AA">
        <w:rPr>
          <w:lang w:val="en-GB"/>
        </w:rPr>
        <w:t>Telefax</w:t>
      </w:r>
      <w:r w:rsidRPr="005446AA">
        <w:rPr>
          <w:lang w:val="en-GB"/>
        </w:rPr>
        <w:tab/>
        <w:t>+49 69 756081-11</w:t>
      </w:r>
    </w:p>
    <w:p w:rsidR="005C29AA" w:rsidRPr="005446AA" w:rsidRDefault="005446AA">
      <w:pPr>
        <w:tabs>
          <w:tab w:val="left" w:pos="1134"/>
        </w:tabs>
        <w:spacing w:line="240" w:lineRule="atLeast"/>
        <w:rPr>
          <w:lang w:val="en-GB"/>
        </w:rPr>
      </w:pPr>
      <w:r w:rsidRPr="005446AA">
        <w:rPr>
          <w:lang w:val="en-GB"/>
        </w:rPr>
        <w:t>Em</w:t>
      </w:r>
      <w:r w:rsidR="00C25B99" w:rsidRPr="005446AA">
        <w:rPr>
          <w:lang w:val="en-GB"/>
        </w:rPr>
        <w:t>ail</w:t>
      </w:r>
      <w:r w:rsidR="00C25B99" w:rsidRPr="005446AA">
        <w:rPr>
          <w:lang w:val="en-GB"/>
        </w:rPr>
        <w:tab/>
        <w:t>s.becker@vdw.de</w:t>
      </w:r>
    </w:p>
    <w:p w:rsidR="005C29AA" w:rsidRPr="005446AA" w:rsidRDefault="005C29AA">
      <w:pPr>
        <w:spacing w:line="240" w:lineRule="atLeast"/>
        <w:rPr>
          <w:lang w:val="en-GB"/>
        </w:rPr>
      </w:pPr>
    </w:p>
    <w:p w:rsidR="005C29AA" w:rsidRPr="005446AA" w:rsidRDefault="005C29AA">
      <w:pPr>
        <w:spacing w:line="240" w:lineRule="atLeast"/>
        <w:rPr>
          <w:lang w:val="en-GB"/>
        </w:rPr>
      </w:pPr>
    </w:p>
    <w:p w:rsidR="005C29AA" w:rsidRPr="005446AA" w:rsidRDefault="005C29AA">
      <w:pPr>
        <w:spacing w:line="240" w:lineRule="atLeast"/>
        <w:rPr>
          <w:lang w:val="en-GB"/>
        </w:rPr>
      </w:pPr>
    </w:p>
    <w:p w:rsidR="004A38B6" w:rsidRPr="005446AA" w:rsidRDefault="005446AA" w:rsidP="001C0DC3">
      <w:pPr>
        <w:spacing w:line="276" w:lineRule="auto"/>
        <w:ind w:right="-1560"/>
        <w:rPr>
          <w:rFonts w:cs="Arial"/>
          <w:b/>
          <w:sz w:val="28"/>
          <w:szCs w:val="28"/>
          <w:lang w:val="en-GB"/>
        </w:rPr>
      </w:pPr>
      <w:r w:rsidRPr="005446AA">
        <w:rPr>
          <w:rFonts w:cs="Arial"/>
          <w:b/>
          <w:sz w:val="28"/>
          <w:szCs w:val="28"/>
          <w:lang w:val="en-GB"/>
        </w:rPr>
        <w:t xml:space="preserve">Safety </w:t>
      </w:r>
      <w:r w:rsidR="000877AC">
        <w:rPr>
          <w:rFonts w:cs="Arial"/>
          <w:b/>
          <w:sz w:val="28"/>
          <w:szCs w:val="28"/>
          <w:lang w:val="en-GB"/>
        </w:rPr>
        <w:t>harmonised with produc</w:t>
      </w:r>
      <w:r w:rsidR="00C91443">
        <w:rPr>
          <w:rFonts w:cs="Arial"/>
          <w:b/>
          <w:sz w:val="28"/>
          <w:szCs w:val="28"/>
          <w:lang w:val="en-GB"/>
        </w:rPr>
        <w:t xml:space="preserve">tivity </w:t>
      </w:r>
    </w:p>
    <w:p w:rsidR="004A38B6" w:rsidRPr="005446AA" w:rsidRDefault="004A38B6" w:rsidP="001C0DC3">
      <w:pPr>
        <w:autoSpaceDE w:val="0"/>
        <w:autoSpaceDN w:val="0"/>
        <w:adjustRightInd w:val="0"/>
        <w:spacing w:line="276" w:lineRule="auto"/>
        <w:ind w:right="-1560"/>
        <w:rPr>
          <w:rFonts w:cs="Arial"/>
          <w:b/>
          <w:szCs w:val="22"/>
          <w:lang w:val="en-GB"/>
        </w:rPr>
      </w:pPr>
      <w:r w:rsidRPr="005446AA">
        <w:rPr>
          <w:rFonts w:cs="Arial"/>
          <w:b/>
          <w:szCs w:val="22"/>
          <w:lang w:val="en-GB"/>
        </w:rPr>
        <w:t>Har</w:t>
      </w:r>
      <w:r w:rsidR="00C91443">
        <w:rPr>
          <w:rFonts w:cs="Arial"/>
          <w:b/>
          <w:szCs w:val="22"/>
          <w:lang w:val="en-GB"/>
        </w:rPr>
        <w:t>d nuts to crack when it</w:t>
      </w:r>
      <w:r w:rsidR="000877AC">
        <w:rPr>
          <w:rFonts w:cs="Arial"/>
          <w:b/>
          <w:szCs w:val="22"/>
          <w:lang w:val="en-GB"/>
        </w:rPr>
        <w:t xml:space="preserve"> comes to machine tool safety</w:t>
      </w:r>
    </w:p>
    <w:p w:rsidR="004A38B6" w:rsidRPr="007B715F" w:rsidRDefault="004A38B6" w:rsidP="001C0DC3">
      <w:pPr>
        <w:autoSpaceDE w:val="0"/>
        <w:autoSpaceDN w:val="0"/>
        <w:adjustRightInd w:val="0"/>
        <w:spacing w:line="360" w:lineRule="auto"/>
        <w:ind w:right="-1560"/>
        <w:rPr>
          <w:rFonts w:cs="Arial"/>
          <w:szCs w:val="22"/>
          <w:lang w:val="en-GB"/>
        </w:rPr>
      </w:pPr>
    </w:p>
    <w:p w:rsidR="004A38B6" w:rsidRPr="00924C4C" w:rsidRDefault="0015242A" w:rsidP="001C0DC3">
      <w:pPr>
        <w:autoSpaceDE w:val="0"/>
        <w:autoSpaceDN w:val="0"/>
        <w:adjustRightInd w:val="0"/>
        <w:spacing w:line="360" w:lineRule="auto"/>
        <w:ind w:right="-1560"/>
        <w:rPr>
          <w:rFonts w:cs="Arial"/>
          <w:szCs w:val="22"/>
          <w:lang w:val="en-GB"/>
        </w:rPr>
      </w:pPr>
      <w:r>
        <w:rPr>
          <w:rFonts w:cs="Arial"/>
          <w:b/>
          <w:szCs w:val="22"/>
          <w:lang w:val="en-GB"/>
        </w:rPr>
        <w:t xml:space="preserve">Frankfurt </w:t>
      </w:r>
      <w:proofErr w:type="gramStart"/>
      <w:r>
        <w:rPr>
          <w:rFonts w:cs="Arial"/>
          <w:b/>
          <w:szCs w:val="22"/>
          <w:lang w:val="en-GB"/>
        </w:rPr>
        <w:t>am</w:t>
      </w:r>
      <w:proofErr w:type="gramEnd"/>
      <w:r>
        <w:rPr>
          <w:rFonts w:cs="Arial"/>
          <w:b/>
          <w:szCs w:val="22"/>
          <w:lang w:val="en-GB"/>
        </w:rPr>
        <w:t xml:space="preserve"> Main, </w:t>
      </w:r>
      <w:r w:rsidR="004142F5">
        <w:rPr>
          <w:rFonts w:cs="Arial"/>
          <w:b/>
          <w:szCs w:val="22"/>
          <w:lang w:val="en-GB"/>
        </w:rPr>
        <w:t>20</w:t>
      </w:r>
      <w:r w:rsidR="004A38B6" w:rsidRPr="005446AA">
        <w:rPr>
          <w:rFonts w:cs="Arial"/>
          <w:b/>
          <w:szCs w:val="22"/>
          <w:lang w:val="en-GB"/>
        </w:rPr>
        <w:t xml:space="preserve"> Februar</w:t>
      </w:r>
      <w:r>
        <w:rPr>
          <w:rFonts w:cs="Arial"/>
          <w:b/>
          <w:szCs w:val="22"/>
          <w:lang w:val="en-GB"/>
        </w:rPr>
        <w:t>y</w:t>
      </w:r>
      <w:r w:rsidR="004A38B6" w:rsidRPr="005446AA">
        <w:rPr>
          <w:rFonts w:cs="Arial"/>
          <w:b/>
          <w:szCs w:val="22"/>
          <w:lang w:val="en-GB"/>
        </w:rPr>
        <w:t xml:space="preserve"> 2017 –</w:t>
      </w:r>
      <w:r w:rsidR="004A38B6" w:rsidRPr="005446AA">
        <w:rPr>
          <w:rFonts w:cs="Arial"/>
          <w:szCs w:val="22"/>
          <w:lang w:val="en-GB"/>
        </w:rPr>
        <w:t xml:space="preserve"> </w:t>
      </w:r>
      <w:r w:rsidR="009534E3">
        <w:rPr>
          <w:rFonts w:cs="Arial"/>
          <w:szCs w:val="22"/>
          <w:lang w:val="en-GB"/>
        </w:rPr>
        <w:t>S</w:t>
      </w:r>
      <w:r w:rsidR="00C91443">
        <w:rPr>
          <w:rFonts w:cs="Arial"/>
          <w:szCs w:val="22"/>
          <w:lang w:val="en-GB"/>
        </w:rPr>
        <w:t xml:space="preserve">tandards on the safety of machine tools </w:t>
      </w:r>
      <w:r w:rsidR="00203AE7">
        <w:rPr>
          <w:rFonts w:cs="Arial"/>
          <w:szCs w:val="22"/>
          <w:lang w:val="en-GB"/>
        </w:rPr>
        <w:t xml:space="preserve">are currently being revised by the </w:t>
      </w:r>
      <w:r w:rsidR="00651D0A" w:rsidRPr="005446AA">
        <w:rPr>
          <w:rFonts w:cs="Arial"/>
          <w:szCs w:val="22"/>
          <w:lang w:val="en-GB"/>
        </w:rPr>
        <w:t>VDW</w:t>
      </w:r>
      <w:r w:rsidR="004A38B6" w:rsidRPr="005446AA">
        <w:rPr>
          <w:rFonts w:cs="Arial"/>
          <w:szCs w:val="22"/>
          <w:lang w:val="en-GB"/>
        </w:rPr>
        <w:t xml:space="preserve"> </w:t>
      </w:r>
      <w:r w:rsidR="006A682E">
        <w:rPr>
          <w:rFonts w:cs="Arial"/>
          <w:szCs w:val="22"/>
          <w:lang w:val="en-GB"/>
        </w:rPr>
        <w:t>(German Machin</w:t>
      </w:r>
      <w:r w:rsidR="00956702">
        <w:rPr>
          <w:rFonts w:cs="Arial"/>
          <w:szCs w:val="22"/>
          <w:lang w:val="en-GB"/>
        </w:rPr>
        <w:t>e</w:t>
      </w:r>
      <w:r w:rsidR="006A682E">
        <w:rPr>
          <w:rFonts w:cs="Arial"/>
          <w:szCs w:val="22"/>
          <w:lang w:val="en-GB"/>
        </w:rPr>
        <w:t xml:space="preserve"> Tool Builder Associa</w:t>
      </w:r>
      <w:r w:rsidR="00B70277">
        <w:rPr>
          <w:rFonts w:cs="Arial"/>
          <w:szCs w:val="22"/>
          <w:lang w:val="en-GB"/>
        </w:rPr>
        <w:t>tion)</w:t>
      </w:r>
      <w:r w:rsidR="004A38B6" w:rsidRPr="005446AA">
        <w:rPr>
          <w:rFonts w:cs="Arial"/>
          <w:szCs w:val="22"/>
          <w:lang w:val="en-GB"/>
        </w:rPr>
        <w:t>.</w:t>
      </w:r>
      <w:r w:rsidR="00B70277">
        <w:rPr>
          <w:rFonts w:cs="Arial"/>
          <w:szCs w:val="22"/>
          <w:lang w:val="en-GB"/>
        </w:rPr>
        <w:t xml:space="preserve"> </w:t>
      </w:r>
      <w:r w:rsidR="004826B9">
        <w:rPr>
          <w:rFonts w:cs="Arial"/>
          <w:szCs w:val="22"/>
          <w:lang w:val="en-GB"/>
        </w:rPr>
        <w:t xml:space="preserve">The </w:t>
      </w:r>
      <w:r w:rsidR="004A38B6" w:rsidRPr="005446AA">
        <w:rPr>
          <w:rFonts w:cs="Arial"/>
          <w:szCs w:val="22"/>
          <w:lang w:val="en-GB"/>
        </w:rPr>
        <w:t>VDW</w:t>
      </w:r>
      <w:r w:rsidR="00B70277">
        <w:rPr>
          <w:rFonts w:cs="Arial"/>
          <w:szCs w:val="22"/>
          <w:lang w:val="en-GB"/>
        </w:rPr>
        <w:t>’s working group for “Safety engineering</w:t>
      </w:r>
      <w:r w:rsidR="00924C4C">
        <w:rPr>
          <w:rFonts w:cs="Arial"/>
          <w:szCs w:val="22"/>
          <w:lang w:val="en-GB"/>
        </w:rPr>
        <w:t xml:space="preserve"> </w:t>
      </w:r>
      <w:r w:rsidR="00B70277">
        <w:rPr>
          <w:rFonts w:cs="Arial"/>
          <w:szCs w:val="22"/>
          <w:lang w:val="en-GB"/>
        </w:rPr>
        <w:t xml:space="preserve">in metal-cutting machining” </w:t>
      </w:r>
      <w:r w:rsidR="00924C4C">
        <w:rPr>
          <w:rFonts w:cs="Arial"/>
          <w:szCs w:val="22"/>
          <w:lang w:val="en-GB"/>
        </w:rPr>
        <w:t xml:space="preserve">is especially tasked with the </w:t>
      </w:r>
      <w:r w:rsidR="007C4D29">
        <w:rPr>
          <w:rFonts w:cs="Arial"/>
          <w:color w:val="000000"/>
          <w:szCs w:val="22"/>
          <w:lang w:val="en-GB"/>
        </w:rPr>
        <w:t>Type</w:t>
      </w:r>
      <w:r w:rsidR="00956702">
        <w:rPr>
          <w:rFonts w:cs="Arial"/>
          <w:color w:val="000000"/>
          <w:szCs w:val="22"/>
          <w:lang w:val="en-GB"/>
        </w:rPr>
        <w:t xml:space="preserve"> </w:t>
      </w:r>
      <w:r w:rsidR="004A38B6" w:rsidRPr="005446AA">
        <w:rPr>
          <w:rFonts w:cs="Arial"/>
          <w:color w:val="000000"/>
          <w:szCs w:val="22"/>
          <w:lang w:val="en-GB"/>
        </w:rPr>
        <w:t>C</w:t>
      </w:r>
      <w:r w:rsidR="00956702">
        <w:rPr>
          <w:rFonts w:cs="Arial"/>
          <w:color w:val="000000"/>
          <w:szCs w:val="22"/>
          <w:lang w:val="en-GB"/>
        </w:rPr>
        <w:t xml:space="preserve"> Product S</w:t>
      </w:r>
      <w:r w:rsidR="00D616CE">
        <w:rPr>
          <w:rFonts w:cs="Arial"/>
          <w:color w:val="000000"/>
          <w:szCs w:val="22"/>
          <w:lang w:val="en-GB"/>
        </w:rPr>
        <w:t>afety Standards</w:t>
      </w:r>
      <w:r w:rsidR="00924C4C">
        <w:rPr>
          <w:rFonts w:cs="Arial"/>
          <w:color w:val="000000"/>
          <w:szCs w:val="22"/>
          <w:lang w:val="en-GB"/>
        </w:rPr>
        <w:t xml:space="preserve"> coming first in terms of importance</w:t>
      </w:r>
      <w:r w:rsidR="00651D0A" w:rsidRPr="005446AA">
        <w:rPr>
          <w:rFonts w:cs="Arial"/>
          <w:color w:val="000000"/>
          <w:szCs w:val="22"/>
          <w:lang w:val="en-GB"/>
        </w:rPr>
        <w:t>,</w:t>
      </w:r>
      <w:r w:rsidR="00D616CE">
        <w:rPr>
          <w:rFonts w:cs="Arial"/>
          <w:color w:val="000000"/>
          <w:szCs w:val="22"/>
          <w:lang w:val="en-GB"/>
        </w:rPr>
        <w:t xml:space="preserve"> e</w:t>
      </w:r>
      <w:r w:rsidR="004A38B6" w:rsidRPr="005446AA">
        <w:rPr>
          <w:rFonts w:cs="Arial"/>
          <w:color w:val="000000"/>
          <w:szCs w:val="22"/>
          <w:lang w:val="en-GB"/>
        </w:rPr>
        <w:t>.</w:t>
      </w:r>
      <w:r w:rsidR="00D616CE">
        <w:rPr>
          <w:rFonts w:cs="Arial"/>
          <w:color w:val="000000"/>
          <w:szCs w:val="22"/>
          <w:lang w:val="en-GB"/>
        </w:rPr>
        <w:t>g</w:t>
      </w:r>
      <w:r w:rsidR="004A38B6" w:rsidRPr="005446AA">
        <w:rPr>
          <w:rFonts w:cs="Arial"/>
          <w:color w:val="000000"/>
          <w:szCs w:val="22"/>
          <w:lang w:val="en-GB"/>
        </w:rPr>
        <w:t>. ISO 16089 f</w:t>
      </w:r>
      <w:r w:rsidR="00D616CE">
        <w:rPr>
          <w:rFonts w:cs="Arial"/>
          <w:color w:val="000000"/>
          <w:szCs w:val="22"/>
          <w:lang w:val="en-GB"/>
        </w:rPr>
        <w:t>or grinding machines</w:t>
      </w:r>
      <w:r w:rsidR="004A38B6" w:rsidRPr="005446AA">
        <w:rPr>
          <w:rFonts w:cs="Arial"/>
          <w:color w:val="000000"/>
          <w:szCs w:val="22"/>
          <w:lang w:val="en-GB"/>
        </w:rPr>
        <w:t>, ISO 16090 f</w:t>
      </w:r>
      <w:r w:rsidR="00956702">
        <w:rPr>
          <w:rFonts w:cs="Arial"/>
          <w:color w:val="000000"/>
          <w:szCs w:val="22"/>
          <w:lang w:val="en-GB"/>
        </w:rPr>
        <w:t xml:space="preserve">or milling machines </w:t>
      </w:r>
      <w:r w:rsidR="00D616CE">
        <w:rPr>
          <w:rFonts w:cs="Arial"/>
          <w:color w:val="000000"/>
          <w:szCs w:val="22"/>
          <w:lang w:val="en-GB"/>
        </w:rPr>
        <w:t>and</w:t>
      </w:r>
      <w:r w:rsidR="004A38B6" w:rsidRPr="005446AA">
        <w:rPr>
          <w:rFonts w:cs="Arial"/>
          <w:color w:val="000000"/>
          <w:szCs w:val="22"/>
          <w:lang w:val="en-GB"/>
        </w:rPr>
        <w:t xml:space="preserve"> ISO 23125 f</w:t>
      </w:r>
      <w:r w:rsidR="00203AE7">
        <w:rPr>
          <w:rFonts w:cs="Arial"/>
          <w:color w:val="000000"/>
          <w:szCs w:val="22"/>
          <w:lang w:val="en-GB"/>
        </w:rPr>
        <w:t>or lathes</w:t>
      </w:r>
      <w:r w:rsidR="004A38B6" w:rsidRPr="005446AA">
        <w:rPr>
          <w:rFonts w:cs="Arial"/>
          <w:color w:val="000000"/>
          <w:szCs w:val="22"/>
          <w:lang w:val="en-GB"/>
        </w:rPr>
        <w:t xml:space="preserve">. </w:t>
      </w:r>
      <w:r w:rsidR="00203AE7">
        <w:rPr>
          <w:rFonts w:cs="Arial"/>
          <w:color w:val="000000"/>
          <w:szCs w:val="22"/>
          <w:lang w:val="en-GB"/>
        </w:rPr>
        <w:t xml:space="preserve">They all refer to the </w:t>
      </w:r>
      <w:r w:rsidR="004A38B6" w:rsidRPr="005446AA">
        <w:rPr>
          <w:rFonts w:cs="Arial"/>
          <w:color w:val="000000"/>
          <w:szCs w:val="22"/>
          <w:lang w:val="en-GB"/>
        </w:rPr>
        <w:t>Typ</w:t>
      </w:r>
      <w:r w:rsidR="004826B9">
        <w:rPr>
          <w:rFonts w:cs="Arial"/>
          <w:color w:val="000000"/>
          <w:szCs w:val="22"/>
          <w:lang w:val="en-GB"/>
        </w:rPr>
        <w:t xml:space="preserve">e-B Standard </w:t>
      </w:r>
      <w:r w:rsidR="004A38B6" w:rsidRPr="005446AA">
        <w:rPr>
          <w:rFonts w:cs="Arial"/>
          <w:color w:val="000000"/>
          <w:szCs w:val="22"/>
          <w:lang w:val="en-GB"/>
        </w:rPr>
        <w:t xml:space="preserve">ISO 13849-1, </w:t>
      </w:r>
      <w:r w:rsidR="00203AE7">
        <w:rPr>
          <w:rFonts w:cs="Arial"/>
          <w:color w:val="000000"/>
          <w:szCs w:val="22"/>
          <w:lang w:val="en-GB"/>
        </w:rPr>
        <w:t xml:space="preserve">in which </w:t>
      </w:r>
      <w:r w:rsidR="004A38B6" w:rsidRPr="005446AA">
        <w:rPr>
          <w:rFonts w:cs="Arial"/>
          <w:color w:val="000000"/>
          <w:szCs w:val="22"/>
          <w:lang w:val="en-GB"/>
        </w:rPr>
        <w:t>w</w:t>
      </w:r>
      <w:r w:rsidR="00956702">
        <w:rPr>
          <w:rFonts w:cs="Arial"/>
          <w:color w:val="000000"/>
          <w:szCs w:val="22"/>
          <w:lang w:val="en-GB"/>
        </w:rPr>
        <w:t>h</w:t>
      </w:r>
      <w:r w:rsidR="00D616CE">
        <w:rPr>
          <w:rFonts w:cs="Arial"/>
          <w:color w:val="000000"/>
          <w:szCs w:val="22"/>
          <w:lang w:val="en-GB"/>
        </w:rPr>
        <w:t>at are called safety functio</w:t>
      </w:r>
      <w:r w:rsidR="007C4D29">
        <w:rPr>
          <w:rFonts w:cs="Arial"/>
          <w:color w:val="000000"/>
          <w:szCs w:val="22"/>
          <w:lang w:val="en-GB"/>
        </w:rPr>
        <w:t xml:space="preserve">ns are </w:t>
      </w:r>
      <w:r w:rsidR="001E4878">
        <w:rPr>
          <w:rFonts w:cs="Arial"/>
          <w:color w:val="000000"/>
          <w:szCs w:val="22"/>
          <w:lang w:val="en-GB"/>
        </w:rPr>
        <w:t xml:space="preserve">given probability-referenced ratings </w:t>
      </w:r>
      <w:r w:rsidR="00D616CE">
        <w:rPr>
          <w:rFonts w:cs="Arial"/>
          <w:color w:val="000000"/>
          <w:szCs w:val="22"/>
          <w:lang w:val="en-GB"/>
        </w:rPr>
        <w:t>as mode</w:t>
      </w:r>
      <w:r w:rsidR="007C4D29">
        <w:rPr>
          <w:rFonts w:cs="Arial"/>
          <w:color w:val="000000"/>
          <w:szCs w:val="22"/>
          <w:lang w:val="en-GB"/>
        </w:rPr>
        <w:t xml:space="preserve">ls for </w:t>
      </w:r>
      <w:r w:rsidR="001E4878">
        <w:rPr>
          <w:rFonts w:cs="Arial"/>
          <w:color w:val="000000"/>
          <w:szCs w:val="22"/>
          <w:lang w:val="en-GB"/>
        </w:rPr>
        <w:t>control chains</w:t>
      </w:r>
      <w:r w:rsidR="004A38B6" w:rsidRPr="005446AA">
        <w:rPr>
          <w:rFonts w:cs="Arial"/>
          <w:color w:val="000000"/>
          <w:szCs w:val="22"/>
          <w:lang w:val="en-GB"/>
        </w:rPr>
        <w:t xml:space="preserve">. </w:t>
      </w:r>
      <w:r w:rsidR="001E4878">
        <w:rPr>
          <w:rFonts w:cs="Arial"/>
          <w:color w:val="000000"/>
          <w:szCs w:val="22"/>
          <w:lang w:val="en-GB"/>
        </w:rPr>
        <w:t>This theoretical approach intermeshes with operationally validated practice already established in the field</w:t>
      </w:r>
      <w:r w:rsidR="004A38B6" w:rsidRPr="005446AA">
        <w:rPr>
          <w:rFonts w:cs="Arial"/>
          <w:color w:val="000000"/>
          <w:szCs w:val="22"/>
          <w:lang w:val="en-GB"/>
        </w:rPr>
        <w:t xml:space="preserve">. </w:t>
      </w:r>
      <w:r>
        <w:rPr>
          <w:rFonts w:cs="Arial"/>
          <w:color w:val="000000"/>
          <w:szCs w:val="22"/>
          <w:lang w:val="en-GB"/>
        </w:rPr>
        <w:t>Despite</w:t>
      </w:r>
      <w:r w:rsidR="001E4878">
        <w:rPr>
          <w:rFonts w:cs="Arial"/>
          <w:color w:val="000000"/>
          <w:szCs w:val="22"/>
          <w:lang w:val="en-GB"/>
        </w:rPr>
        <w:t xml:space="preserve"> </w:t>
      </w:r>
      <w:r>
        <w:rPr>
          <w:rFonts w:cs="Arial"/>
          <w:color w:val="000000"/>
          <w:szCs w:val="22"/>
          <w:lang w:val="en-GB"/>
        </w:rPr>
        <w:t>a demon</w:t>
      </w:r>
      <w:r w:rsidR="001E4878">
        <w:rPr>
          <w:rFonts w:cs="Arial"/>
          <w:color w:val="000000"/>
          <w:szCs w:val="22"/>
          <w:lang w:val="en-GB"/>
        </w:rPr>
        <w:t>str</w:t>
      </w:r>
      <w:r>
        <w:rPr>
          <w:rFonts w:cs="Arial"/>
          <w:color w:val="000000"/>
          <w:szCs w:val="22"/>
          <w:lang w:val="en-GB"/>
        </w:rPr>
        <w:t>ably high level of saf</w:t>
      </w:r>
      <w:r w:rsidR="004826B9">
        <w:rPr>
          <w:rFonts w:cs="Arial"/>
          <w:color w:val="000000"/>
          <w:szCs w:val="22"/>
          <w:lang w:val="en-GB"/>
        </w:rPr>
        <w:t>e</w:t>
      </w:r>
      <w:r>
        <w:rPr>
          <w:rFonts w:cs="Arial"/>
          <w:color w:val="000000"/>
          <w:szCs w:val="22"/>
          <w:lang w:val="en-GB"/>
        </w:rPr>
        <w:t xml:space="preserve">ty in German machine tools, </w:t>
      </w:r>
      <w:r w:rsidR="001E4878">
        <w:rPr>
          <w:rFonts w:cs="Arial"/>
          <w:color w:val="000000"/>
          <w:szCs w:val="22"/>
          <w:lang w:val="en-GB"/>
        </w:rPr>
        <w:t>however, further c</w:t>
      </w:r>
      <w:r w:rsidR="00924C4C">
        <w:rPr>
          <w:rFonts w:cs="Arial"/>
          <w:color w:val="000000"/>
          <w:szCs w:val="22"/>
          <w:lang w:val="en-GB"/>
        </w:rPr>
        <w:t>larification is still needed, si</w:t>
      </w:r>
      <w:r w:rsidR="001E4878">
        <w:rPr>
          <w:rFonts w:cs="Arial"/>
          <w:color w:val="000000"/>
          <w:szCs w:val="22"/>
          <w:lang w:val="en-GB"/>
        </w:rPr>
        <w:t>nc</w:t>
      </w:r>
      <w:r w:rsidR="00924C4C">
        <w:rPr>
          <w:rFonts w:cs="Arial"/>
          <w:color w:val="000000"/>
          <w:szCs w:val="22"/>
          <w:lang w:val="en-GB"/>
        </w:rPr>
        <w:t>e</w:t>
      </w:r>
      <w:r w:rsidR="001E4878">
        <w:rPr>
          <w:rFonts w:cs="Arial"/>
          <w:color w:val="000000"/>
          <w:szCs w:val="22"/>
          <w:lang w:val="en-GB"/>
        </w:rPr>
        <w:t xml:space="preserve"> the importance of safety fun</w:t>
      </w:r>
      <w:r w:rsidR="001E4878">
        <w:rPr>
          <w:rFonts w:cs="Arial"/>
          <w:color w:val="000000"/>
          <w:szCs w:val="22"/>
          <w:lang w:val="en-GB"/>
        </w:rPr>
        <w:t>c</w:t>
      </w:r>
      <w:r w:rsidR="001E4878">
        <w:rPr>
          <w:rFonts w:cs="Arial"/>
          <w:color w:val="000000"/>
          <w:szCs w:val="22"/>
          <w:lang w:val="en-GB"/>
        </w:rPr>
        <w:t xml:space="preserve">tions is not yet </w:t>
      </w:r>
      <w:r w:rsidR="00E55743">
        <w:rPr>
          <w:rFonts w:cs="Arial"/>
          <w:color w:val="000000"/>
          <w:szCs w:val="22"/>
          <w:lang w:val="en-GB"/>
        </w:rPr>
        <w:t>perceived from a harmonised viewpoint in the above-mentioned stan</w:t>
      </w:r>
      <w:r w:rsidR="00E55743">
        <w:rPr>
          <w:rFonts w:cs="Arial"/>
          <w:color w:val="000000"/>
          <w:szCs w:val="22"/>
          <w:lang w:val="en-GB"/>
        </w:rPr>
        <w:t>d</w:t>
      </w:r>
      <w:r w:rsidR="00E55743">
        <w:rPr>
          <w:rFonts w:cs="Arial"/>
          <w:color w:val="000000"/>
          <w:szCs w:val="22"/>
          <w:lang w:val="en-GB"/>
        </w:rPr>
        <w:t>ards</w:t>
      </w:r>
      <w:r w:rsidR="004A38B6" w:rsidRPr="005446AA">
        <w:rPr>
          <w:rFonts w:cs="Arial"/>
          <w:color w:val="000000"/>
          <w:szCs w:val="22"/>
          <w:lang w:val="en-GB"/>
        </w:rPr>
        <w:t xml:space="preserve">, </w:t>
      </w:r>
      <w:r w:rsidR="001E4878">
        <w:rPr>
          <w:rFonts w:cs="Arial"/>
          <w:color w:val="000000"/>
          <w:szCs w:val="22"/>
          <w:lang w:val="en-GB"/>
        </w:rPr>
        <w:t>because there are technolo</w:t>
      </w:r>
      <w:r w:rsidR="00E55743">
        <w:rPr>
          <w:rFonts w:cs="Arial"/>
          <w:color w:val="000000"/>
          <w:szCs w:val="22"/>
          <w:lang w:val="en-GB"/>
        </w:rPr>
        <w:t>gy-</w:t>
      </w:r>
      <w:r w:rsidR="001E4878">
        <w:rPr>
          <w:rFonts w:cs="Arial"/>
          <w:color w:val="000000"/>
          <w:szCs w:val="22"/>
          <w:lang w:val="en-GB"/>
        </w:rPr>
        <w:t>spe</w:t>
      </w:r>
      <w:r w:rsidR="008E1367">
        <w:rPr>
          <w:rFonts w:cs="Arial"/>
          <w:color w:val="000000"/>
          <w:szCs w:val="22"/>
          <w:lang w:val="en-GB"/>
        </w:rPr>
        <w:t xml:space="preserve">cific </w:t>
      </w:r>
      <w:r w:rsidR="001E4878">
        <w:rPr>
          <w:rFonts w:cs="Arial"/>
          <w:color w:val="000000"/>
          <w:szCs w:val="22"/>
          <w:lang w:val="en-GB"/>
        </w:rPr>
        <w:t>diff</w:t>
      </w:r>
      <w:r w:rsidR="008E1367">
        <w:rPr>
          <w:rFonts w:cs="Arial"/>
          <w:color w:val="000000"/>
          <w:szCs w:val="22"/>
          <w:lang w:val="en-GB"/>
        </w:rPr>
        <w:t>e</w:t>
      </w:r>
      <w:r w:rsidR="001E4878">
        <w:rPr>
          <w:rFonts w:cs="Arial"/>
          <w:color w:val="000000"/>
          <w:szCs w:val="22"/>
          <w:lang w:val="en-GB"/>
        </w:rPr>
        <w:t>r</w:t>
      </w:r>
      <w:r w:rsidR="008E1367">
        <w:rPr>
          <w:rFonts w:cs="Arial"/>
          <w:color w:val="000000"/>
          <w:szCs w:val="22"/>
          <w:lang w:val="en-GB"/>
        </w:rPr>
        <w:t>en</w:t>
      </w:r>
      <w:r w:rsidR="001E4878">
        <w:rPr>
          <w:rFonts w:cs="Arial"/>
          <w:color w:val="000000"/>
          <w:szCs w:val="22"/>
          <w:lang w:val="en-GB"/>
        </w:rPr>
        <w:t xml:space="preserve">ces </w:t>
      </w:r>
      <w:r w:rsidR="008E1367">
        <w:rPr>
          <w:rFonts w:cs="Arial"/>
          <w:color w:val="000000"/>
          <w:szCs w:val="22"/>
          <w:lang w:val="en-GB"/>
        </w:rPr>
        <w:t>in interpretation</w:t>
      </w:r>
      <w:r w:rsidR="004A38B6" w:rsidRPr="005446AA">
        <w:rPr>
          <w:rFonts w:cs="Arial"/>
          <w:color w:val="000000"/>
          <w:szCs w:val="22"/>
          <w:lang w:val="en-GB"/>
        </w:rPr>
        <w:t xml:space="preserve">. </w:t>
      </w:r>
      <w:r w:rsidR="00DF0B7A">
        <w:rPr>
          <w:rFonts w:cs="Arial"/>
          <w:color w:val="000000"/>
          <w:szCs w:val="22"/>
          <w:lang w:val="en-GB"/>
        </w:rPr>
        <w:t>The recently expanded company participation in the VDW’s working group has increased the need for clarification</w:t>
      </w:r>
      <w:r w:rsidR="00B95FEF">
        <w:rPr>
          <w:rFonts w:cs="Arial"/>
          <w:color w:val="000000"/>
          <w:szCs w:val="22"/>
          <w:lang w:val="en-GB"/>
        </w:rPr>
        <w:t xml:space="preserve"> still further</w:t>
      </w:r>
      <w:r w:rsidR="008E1367">
        <w:rPr>
          <w:rFonts w:cs="Arial"/>
          <w:color w:val="000000"/>
          <w:szCs w:val="22"/>
          <w:lang w:val="en-GB"/>
        </w:rPr>
        <w:t xml:space="preserve">, since besides </w:t>
      </w:r>
      <w:r w:rsidR="00CD173A">
        <w:rPr>
          <w:rFonts w:cs="Arial"/>
          <w:color w:val="000000"/>
          <w:szCs w:val="22"/>
          <w:lang w:val="en-GB"/>
        </w:rPr>
        <w:t>metal-cutting processes, presses and lasering machines were also included last year</w:t>
      </w:r>
      <w:r w:rsidR="004A38B6" w:rsidRPr="005446AA">
        <w:rPr>
          <w:rFonts w:cs="Arial"/>
          <w:color w:val="000000"/>
          <w:szCs w:val="22"/>
          <w:lang w:val="en-GB"/>
        </w:rPr>
        <w:t xml:space="preserve">. </w:t>
      </w:r>
      <w:r w:rsidR="00B95FEF">
        <w:rPr>
          <w:rFonts w:cs="Arial"/>
          <w:color w:val="000000"/>
          <w:szCs w:val="22"/>
          <w:lang w:val="en-GB"/>
        </w:rPr>
        <w:t>The latter have no normative stipulations at all for safety functions</w:t>
      </w:r>
      <w:r w:rsidR="004A38B6" w:rsidRPr="005446AA">
        <w:rPr>
          <w:rFonts w:cs="Arial"/>
          <w:color w:val="000000"/>
          <w:szCs w:val="22"/>
          <w:lang w:val="en-GB"/>
        </w:rPr>
        <w:t xml:space="preserve">. </w:t>
      </w:r>
    </w:p>
    <w:p w:rsidR="004A38B6" w:rsidRPr="005446AA" w:rsidRDefault="004A38B6" w:rsidP="001C0DC3">
      <w:pPr>
        <w:autoSpaceDE w:val="0"/>
        <w:autoSpaceDN w:val="0"/>
        <w:adjustRightInd w:val="0"/>
        <w:spacing w:line="360" w:lineRule="auto"/>
        <w:ind w:right="-1560"/>
        <w:rPr>
          <w:rFonts w:cs="Arial"/>
          <w:color w:val="000000"/>
          <w:szCs w:val="22"/>
          <w:lang w:val="en-GB"/>
        </w:rPr>
      </w:pPr>
    </w:p>
    <w:p w:rsidR="004A38B6" w:rsidRPr="005446AA" w:rsidRDefault="007C4D29" w:rsidP="001C0DC3">
      <w:pPr>
        <w:autoSpaceDE w:val="0"/>
        <w:autoSpaceDN w:val="0"/>
        <w:adjustRightInd w:val="0"/>
        <w:spacing w:line="360" w:lineRule="auto"/>
        <w:ind w:right="-1560"/>
        <w:rPr>
          <w:rFonts w:cs="Arial"/>
          <w:b/>
          <w:color w:val="000000"/>
          <w:szCs w:val="22"/>
          <w:lang w:val="en-GB"/>
        </w:rPr>
      </w:pPr>
      <w:r>
        <w:rPr>
          <w:rFonts w:cs="Arial"/>
          <w:b/>
          <w:color w:val="000000"/>
          <w:szCs w:val="22"/>
          <w:lang w:val="en-GB"/>
        </w:rPr>
        <w:t xml:space="preserve">Insurers </w:t>
      </w:r>
      <w:r w:rsidR="00B95FEF">
        <w:rPr>
          <w:rFonts w:cs="Arial"/>
          <w:b/>
          <w:color w:val="000000"/>
          <w:szCs w:val="22"/>
          <w:lang w:val="en-GB"/>
        </w:rPr>
        <w:t xml:space="preserve">take a stance on </w:t>
      </w:r>
      <w:r w:rsidR="001E4878">
        <w:rPr>
          <w:rFonts w:cs="Arial"/>
          <w:b/>
          <w:color w:val="000000"/>
          <w:szCs w:val="22"/>
          <w:lang w:val="en-GB"/>
        </w:rPr>
        <w:t xml:space="preserve">operating modes </w:t>
      </w:r>
    </w:p>
    <w:p w:rsidR="004A38B6" w:rsidRPr="005446AA" w:rsidRDefault="007C4D29" w:rsidP="001C0DC3">
      <w:pPr>
        <w:spacing w:line="360" w:lineRule="auto"/>
        <w:ind w:right="-1560"/>
        <w:rPr>
          <w:rFonts w:cs="Arial"/>
          <w:color w:val="000000"/>
          <w:szCs w:val="22"/>
          <w:lang w:val="en-GB"/>
        </w:rPr>
      </w:pPr>
      <w:r>
        <w:rPr>
          <w:rFonts w:cs="Arial"/>
          <w:color w:val="000000"/>
          <w:szCs w:val="22"/>
          <w:lang w:val="en-GB"/>
        </w:rPr>
        <w:t xml:space="preserve">Another controversial issue is </w:t>
      </w:r>
      <w:r w:rsidR="008537A9">
        <w:rPr>
          <w:rFonts w:cs="Arial"/>
          <w:color w:val="000000"/>
          <w:szCs w:val="22"/>
          <w:lang w:val="en-GB"/>
        </w:rPr>
        <w:t>a mach</w:t>
      </w:r>
      <w:r>
        <w:rPr>
          <w:rFonts w:cs="Arial"/>
          <w:color w:val="000000"/>
          <w:szCs w:val="22"/>
          <w:lang w:val="en-GB"/>
        </w:rPr>
        <w:t xml:space="preserve">ine’s “operating modes”, e.g. when the machining </w:t>
      </w:r>
      <w:r>
        <w:rPr>
          <w:rFonts w:cs="Arial"/>
          <w:color w:val="000000"/>
          <w:szCs w:val="22"/>
          <w:lang w:val="en-GB"/>
        </w:rPr>
        <w:lastRenderedPageBreak/>
        <w:t xml:space="preserve">process </w:t>
      </w:r>
      <w:r w:rsidR="008537A9">
        <w:rPr>
          <w:rFonts w:cs="Arial"/>
          <w:color w:val="000000"/>
          <w:szCs w:val="22"/>
          <w:lang w:val="en-GB"/>
        </w:rPr>
        <w:t xml:space="preserve">has </w:t>
      </w:r>
      <w:r>
        <w:rPr>
          <w:rFonts w:cs="Arial"/>
          <w:color w:val="000000"/>
          <w:szCs w:val="22"/>
          <w:lang w:val="en-GB"/>
        </w:rPr>
        <w:t>t</w:t>
      </w:r>
      <w:r w:rsidR="008537A9">
        <w:rPr>
          <w:rFonts w:cs="Arial"/>
          <w:color w:val="000000"/>
          <w:szCs w:val="22"/>
          <w:lang w:val="en-GB"/>
        </w:rPr>
        <w:t>o</w:t>
      </w:r>
      <w:r>
        <w:rPr>
          <w:rFonts w:cs="Arial"/>
          <w:color w:val="000000"/>
          <w:szCs w:val="22"/>
          <w:lang w:val="en-GB"/>
        </w:rPr>
        <w:t xml:space="preserve"> be set u</w:t>
      </w:r>
      <w:r w:rsidR="008537A9">
        <w:rPr>
          <w:rFonts w:cs="Arial"/>
          <w:color w:val="000000"/>
          <w:szCs w:val="22"/>
          <w:lang w:val="en-GB"/>
        </w:rPr>
        <w:t>p</w:t>
      </w:r>
      <w:r>
        <w:rPr>
          <w:rFonts w:cs="Arial"/>
          <w:color w:val="000000"/>
          <w:szCs w:val="22"/>
          <w:lang w:val="en-GB"/>
        </w:rPr>
        <w:t xml:space="preserve"> a</w:t>
      </w:r>
      <w:r w:rsidR="008537A9">
        <w:rPr>
          <w:rFonts w:cs="Arial"/>
          <w:color w:val="000000"/>
          <w:szCs w:val="22"/>
          <w:lang w:val="en-GB"/>
        </w:rPr>
        <w:t>nd meticul</w:t>
      </w:r>
      <w:r>
        <w:rPr>
          <w:rFonts w:cs="Arial"/>
          <w:color w:val="000000"/>
          <w:szCs w:val="22"/>
          <w:lang w:val="en-GB"/>
        </w:rPr>
        <w:t>ously observed in operation</w:t>
      </w:r>
      <w:r w:rsidR="004A7480">
        <w:rPr>
          <w:rFonts w:cs="Arial"/>
          <w:color w:val="000000"/>
          <w:szCs w:val="22"/>
          <w:lang w:val="en-GB"/>
        </w:rPr>
        <w:t>.</w:t>
      </w:r>
      <w:r>
        <w:rPr>
          <w:rFonts w:cs="Arial"/>
          <w:color w:val="000000"/>
          <w:szCs w:val="22"/>
          <w:lang w:val="en-GB"/>
        </w:rPr>
        <w:t xml:space="preserve"> Trouble-shooting and maintenance can be particular</w:t>
      </w:r>
      <w:r w:rsidR="008537A9">
        <w:rPr>
          <w:rFonts w:cs="Arial"/>
          <w:color w:val="000000"/>
          <w:szCs w:val="22"/>
          <w:lang w:val="en-GB"/>
        </w:rPr>
        <w:t>ly problema</w:t>
      </w:r>
      <w:r>
        <w:rPr>
          <w:rFonts w:cs="Arial"/>
          <w:color w:val="000000"/>
          <w:szCs w:val="22"/>
          <w:lang w:val="en-GB"/>
        </w:rPr>
        <w:t>tic in this context, if safety features are dea</w:t>
      </w:r>
      <w:r>
        <w:rPr>
          <w:rFonts w:cs="Arial"/>
          <w:color w:val="000000"/>
          <w:szCs w:val="22"/>
          <w:lang w:val="en-GB"/>
        </w:rPr>
        <w:t>c</w:t>
      </w:r>
      <w:r>
        <w:rPr>
          <w:rFonts w:cs="Arial"/>
          <w:color w:val="000000"/>
          <w:szCs w:val="22"/>
          <w:lang w:val="en-GB"/>
        </w:rPr>
        <w:t>tivated for the purpose</w:t>
      </w:r>
      <w:r w:rsidR="00651D0A" w:rsidRPr="005446AA">
        <w:rPr>
          <w:rFonts w:cs="Arial"/>
          <w:color w:val="000000"/>
          <w:szCs w:val="22"/>
          <w:lang w:val="en-GB"/>
        </w:rPr>
        <w:t xml:space="preserve">: </w:t>
      </w:r>
      <w:r>
        <w:rPr>
          <w:rFonts w:cs="Arial"/>
          <w:color w:val="000000"/>
          <w:szCs w:val="22"/>
          <w:lang w:val="en-GB"/>
        </w:rPr>
        <w:t>in</w:t>
      </w:r>
      <w:r w:rsidR="008537A9">
        <w:rPr>
          <w:rFonts w:cs="Arial"/>
          <w:color w:val="000000"/>
          <w:szCs w:val="22"/>
          <w:lang w:val="en-GB"/>
        </w:rPr>
        <w:t xml:space="preserve"> the case of </w:t>
      </w:r>
      <w:r>
        <w:rPr>
          <w:rFonts w:cs="Arial"/>
          <w:color w:val="000000"/>
          <w:szCs w:val="22"/>
          <w:lang w:val="en-GB"/>
        </w:rPr>
        <w:t xml:space="preserve">the “Golden Tongue” (as a manipulatively </w:t>
      </w:r>
      <w:r w:rsidR="00AC3270">
        <w:rPr>
          <w:rFonts w:cs="Arial"/>
          <w:color w:val="000000"/>
          <w:szCs w:val="22"/>
          <w:lang w:val="en-GB"/>
        </w:rPr>
        <w:t>feigned signal erroneously communicating that “Guard door</w:t>
      </w:r>
      <w:r w:rsidR="00B65539">
        <w:rPr>
          <w:rFonts w:cs="Arial"/>
          <w:color w:val="000000"/>
          <w:szCs w:val="22"/>
          <w:lang w:val="en-GB"/>
        </w:rPr>
        <w:t>s</w:t>
      </w:r>
      <w:r w:rsidR="00AC3270">
        <w:rPr>
          <w:rFonts w:cs="Arial"/>
          <w:color w:val="000000"/>
          <w:szCs w:val="22"/>
          <w:lang w:val="en-GB"/>
        </w:rPr>
        <w:t xml:space="preserve"> are closed and locked”</w:t>
      </w:r>
      <w:r w:rsidR="004A38B6" w:rsidRPr="005446AA">
        <w:rPr>
          <w:rFonts w:cs="Arial"/>
          <w:color w:val="000000"/>
          <w:szCs w:val="22"/>
          <w:lang w:val="en-GB"/>
        </w:rPr>
        <w:t>)</w:t>
      </w:r>
      <w:r w:rsidR="00AC3270">
        <w:rPr>
          <w:rFonts w:cs="Arial"/>
          <w:color w:val="000000"/>
          <w:szCs w:val="22"/>
          <w:lang w:val="en-GB"/>
        </w:rPr>
        <w:t>, the acc</w:t>
      </w:r>
      <w:r w:rsidR="00AC3270">
        <w:rPr>
          <w:rFonts w:cs="Arial"/>
          <w:color w:val="000000"/>
          <w:szCs w:val="22"/>
          <w:lang w:val="en-GB"/>
        </w:rPr>
        <w:t>i</w:t>
      </w:r>
      <w:r w:rsidR="00AC3270">
        <w:rPr>
          <w:rFonts w:cs="Arial"/>
          <w:color w:val="000000"/>
          <w:szCs w:val="22"/>
          <w:lang w:val="en-GB"/>
        </w:rPr>
        <w:t xml:space="preserve">dent risk, according to surveys conducted by the </w:t>
      </w:r>
      <w:r w:rsidR="004A38B6" w:rsidRPr="005446AA">
        <w:rPr>
          <w:rFonts w:cs="Arial"/>
          <w:color w:val="000000"/>
          <w:szCs w:val="22"/>
          <w:lang w:val="en-GB"/>
        </w:rPr>
        <w:t>DGUV (</w:t>
      </w:r>
      <w:r w:rsidR="00ED5473">
        <w:rPr>
          <w:rFonts w:cs="Arial"/>
          <w:color w:val="000000"/>
          <w:szCs w:val="22"/>
          <w:lang w:val="en-GB"/>
        </w:rPr>
        <w:t>German Statutory Accident Insurance Agency</w:t>
      </w:r>
      <w:r w:rsidR="00651D0A" w:rsidRPr="005446AA">
        <w:rPr>
          <w:rFonts w:cs="Arial"/>
          <w:color w:val="000000"/>
          <w:szCs w:val="22"/>
          <w:lang w:val="en-GB"/>
        </w:rPr>
        <w:t xml:space="preserve">) </w:t>
      </w:r>
      <w:r w:rsidR="00313899">
        <w:rPr>
          <w:rFonts w:cs="Arial"/>
          <w:color w:val="000000"/>
          <w:szCs w:val="22"/>
          <w:lang w:val="en-GB"/>
        </w:rPr>
        <w:t xml:space="preserve">is </w:t>
      </w:r>
      <w:r>
        <w:rPr>
          <w:rFonts w:cs="Arial"/>
          <w:color w:val="000000"/>
          <w:szCs w:val="22"/>
          <w:lang w:val="en-GB"/>
        </w:rPr>
        <w:t>approximately 10 to 20 ti</w:t>
      </w:r>
      <w:r w:rsidR="00B65539">
        <w:rPr>
          <w:rFonts w:cs="Arial"/>
          <w:color w:val="000000"/>
          <w:szCs w:val="22"/>
          <w:lang w:val="en-GB"/>
        </w:rPr>
        <w:t>m</w:t>
      </w:r>
      <w:r>
        <w:rPr>
          <w:rFonts w:cs="Arial"/>
          <w:color w:val="000000"/>
          <w:szCs w:val="22"/>
          <w:lang w:val="en-GB"/>
        </w:rPr>
        <w:t>es higher than in undisturbed prod</w:t>
      </w:r>
      <w:r w:rsidR="00ED5473">
        <w:rPr>
          <w:rFonts w:cs="Arial"/>
          <w:color w:val="000000"/>
          <w:szCs w:val="22"/>
          <w:lang w:val="en-GB"/>
        </w:rPr>
        <w:t xml:space="preserve">uction </w:t>
      </w:r>
      <w:r>
        <w:rPr>
          <w:rFonts w:cs="Arial"/>
          <w:color w:val="000000"/>
          <w:szCs w:val="22"/>
          <w:lang w:val="en-GB"/>
        </w:rPr>
        <w:t>opera</w:t>
      </w:r>
      <w:r w:rsidR="00ED5473">
        <w:rPr>
          <w:rFonts w:cs="Arial"/>
          <w:color w:val="000000"/>
          <w:szCs w:val="22"/>
          <w:lang w:val="en-GB"/>
        </w:rPr>
        <w:t>ti</w:t>
      </w:r>
      <w:r>
        <w:rPr>
          <w:rFonts w:cs="Arial"/>
          <w:color w:val="000000"/>
          <w:szCs w:val="22"/>
          <w:lang w:val="en-GB"/>
        </w:rPr>
        <w:t>on</w:t>
      </w:r>
      <w:r w:rsidR="00ED5473">
        <w:rPr>
          <w:rFonts w:cs="Arial"/>
          <w:color w:val="000000"/>
          <w:szCs w:val="22"/>
          <w:lang w:val="en-GB"/>
        </w:rPr>
        <w:t>s</w:t>
      </w:r>
      <w:r>
        <w:rPr>
          <w:rFonts w:cs="Arial"/>
          <w:color w:val="000000"/>
          <w:szCs w:val="22"/>
          <w:lang w:val="en-GB"/>
        </w:rPr>
        <w:t>. Now, in J</w:t>
      </w:r>
      <w:r w:rsidR="00E7181B">
        <w:rPr>
          <w:rFonts w:cs="Arial"/>
          <w:color w:val="000000"/>
          <w:szCs w:val="22"/>
          <w:lang w:val="en-GB"/>
        </w:rPr>
        <w:t>a</w:t>
      </w:r>
      <w:r>
        <w:rPr>
          <w:rFonts w:cs="Arial"/>
          <w:color w:val="000000"/>
          <w:szCs w:val="22"/>
          <w:lang w:val="en-GB"/>
        </w:rPr>
        <w:t xml:space="preserve">nuary </w:t>
      </w:r>
      <w:r w:rsidR="00E7181B">
        <w:rPr>
          <w:rFonts w:cs="Arial"/>
          <w:color w:val="000000"/>
          <w:szCs w:val="22"/>
          <w:lang w:val="en-GB"/>
        </w:rPr>
        <w:t xml:space="preserve">2017, </w:t>
      </w:r>
      <w:r w:rsidR="00CD173A">
        <w:rPr>
          <w:rFonts w:cs="Arial"/>
          <w:color w:val="000000"/>
          <w:szCs w:val="22"/>
          <w:lang w:val="en-GB"/>
        </w:rPr>
        <w:t xml:space="preserve">following nationwide consultation, </w:t>
      </w:r>
      <w:r w:rsidR="00E7181B">
        <w:rPr>
          <w:rFonts w:cs="Arial"/>
          <w:color w:val="000000"/>
          <w:szCs w:val="22"/>
          <w:lang w:val="en-GB"/>
        </w:rPr>
        <w:t>the</w:t>
      </w:r>
      <w:r w:rsidR="004A38B6" w:rsidRPr="005446AA">
        <w:rPr>
          <w:rFonts w:cs="Arial"/>
          <w:color w:val="000000"/>
          <w:szCs w:val="22"/>
          <w:lang w:val="en-GB"/>
        </w:rPr>
        <w:t xml:space="preserve"> DGUV </w:t>
      </w:r>
      <w:r w:rsidR="00866D89">
        <w:rPr>
          <w:rFonts w:cs="Arial"/>
          <w:color w:val="000000"/>
          <w:szCs w:val="22"/>
          <w:lang w:val="en-GB"/>
        </w:rPr>
        <w:t>a</w:t>
      </w:r>
      <w:r w:rsidR="00866D89">
        <w:rPr>
          <w:rFonts w:cs="Arial"/>
          <w:color w:val="000000"/>
          <w:szCs w:val="22"/>
          <w:lang w:val="en-GB"/>
        </w:rPr>
        <w:t>n</w:t>
      </w:r>
      <w:r w:rsidR="00866D89">
        <w:rPr>
          <w:rFonts w:cs="Arial"/>
          <w:color w:val="000000"/>
          <w:szCs w:val="22"/>
          <w:lang w:val="en-GB"/>
        </w:rPr>
        <w:t>no</w:t>
      </w:r>
      <w:r w:rsidR="00E7181B">
        <w:rPr>
          <w:rFonts w:cs="Arial"/>
          <w:color w:val="000000"/>
          <w:szCs w:val="22"/>
          <w:lang w:val="en-GB"/>
        </w:rPr>
        <w:t xml:space="preserve">unced </w:t>
      </w:r>
      <w:r w:rsidR="00CD173A">
        <w:rPr>
          <w:rFonts w:cs="Arial"/>
          <w:color w:val="000000"/>
          <w:szCs w:val="22"/>
          <w:lang w:val="en-GB"/>
        </w:rPr>
        <w:t>a</w:t>
      </w:r>
      <w:r w:rsidR="004A38B6" w:rsidRPr="005446AA">
        <w:rPr>
          <w:rFonts w:cs="Arial"/>
          <w:color w:val="000000"/>
          <w:szCs w:val="22"/>
          <w:lang w:val="en-GB"/>
        </w:rPr>
        <w:t xml:space="preserve"> </w:t>
      </w:r>
      <w:r w:rsidR="00CD173A">
        <w:rPr>
          <w:rFonts w:cs="Arial"/>
          <w:color w:val="000000"/>
          <w:szCs w:val="22"/>
          <w:lang w:val="en-GB"/>
        </w:rPr>
        <w:t xml:space="preserve">position paper </w:t>
      </w:r>
      <w:r w:rsidR="00B65539">
        <w:rPr>
          <w:rFonts w:cs="Arial"/>
          <w:color w:val="000000"/>
          <w:szCs w:val="22"/>
          <w:lang w:val="en-GB"/>
        </w:rPr>
        <w:t>that so far</w:t>
      </w:r>
      <w:r w:rsidR="004A38B6" w:rsidRPr="005446AA">
        <w:rPr>
          <w:rFonts w:cs="Arial"/>
          <w:color w:val="000000"/>
          <w:szCs w:val="22"/>
          <w:lang w:val="en-GB"/>
        </w:rPr>
        <w:t xml:space="preserve"> </w:t>
      </w:r>
      <w:r w:rsidR="00CD173A">
        <w:rPr>
          <w:rFonts w:cs="Arial"/>
          <w:color w:val="000000"/>
          <w:szCs w:val="22"/>
          <w:lang w:val="en-GB"/>
        </w:rPr>
        <w:t>is manifestly aimed only at machinery manufactu</w:t>
      </w:r>
      <w:r w:rsidR="00CD173A">
        <w:rPr>
          <w:rFonts w:cs="Arial"/>
          <w:color w:val="000000"/>
          <w:szCs w:val="22"/>
          <w:lang w:val="en-GB"/>
        </w:rPr>
        <w:t>r</w:t>
      </w:r>
      <w:r w:rsidR="00CD173A">
        <w:rPr>
          <w:rFonts w:cs="Arial"/>
          <w:color w:val="000000"/>
          <w:szCs w:val="22"/>
          <w:lang w:val="en-GB"/>
        </w:rPr>
        <w:t>ers</w:t>
      </w:r>
      <w:r w:rsidR="004A38B6" w:rsidRPr="005446AA">
        <w:rPr>
          <w:rFonts w:cs="Arial"/>
          <w:color w:val="000000"/>
          <w:szCs w:val="22"/>
          <w:lang w:val="en-GB"/>
        </w:rPr>
        <w:t xml:space="preserve">. </w:t>
      </w:r>
      <w:r w:rsidR="00866D89">
        <w:rPr>
          <w:rFonts w:cs="Arial"/>
          <w:color w:val="000000"/>
          <w:szCs w:val="22"/>
          <w:lang w:val="en-GB"/>
        </w:rPr>
        <w:t xml:space="preserve">It is entitled: “Instructions for manufacturers on risk assessment of machines and machinery systems </w:t>
      </w:r>
      <w:r w:rsidR="003C0879">
        <w:rPr>
          <w:rFonts w:cs="Arial"/>
          <w:color w:val="000000"/>
          <w:szCs w:val="22"/>
          <w:lang w:val="en-GB"/>
        </w:rPr>
        <w:t>with reference to the aspect of measures to counteract m</w:t>
      </w:r>
      <w:r w:rsidR="004A38B6" w:rsidRPr="005446AA">
        <w:rPr>
          <w:rFonts w:cs="Arial"/>
          <w:color w:val="000000"/>
          <w:szCs w:val="22"/>
          <w:lang w:val="en-GB"/>
        </w:rPr>
        <w:t xml:space="preserve">anipulation </w:t>
      </w:r>
      <w:r w:rsidR="003C0879">
        <w:rPr>
          <w:rFonts w:cs="Arial"/>
          <w:color w:val="000000"/>
          <w:szCs w:val="22"/>
          <w:lang w:val="en-GB"/>
        </w:rPr>
        <w:t>of safety features.”</w:t>
      </w:r>
      <w:r w:rsidR="004A38B6" w:rsidRPr="005446AA">
        <w:rPr>
          <w:rFonts w:cs="Arial"/>
          <w:color w:val="000000"/>
          <w:szCs w:val="22"/>
          <w:lang w:val="en-GB"/>
        </w:rPr>
        <w:t xml:space="preserve"> </w:t>
      </w:r>
    </w:p>
    <w:p w:rsidR="004A38B6" w:rsidRPr="005446AA" w:rsidRDefault="004826B9" w:rsidP="001C0DC3">
      <w:pPr>
        <w:ind w:right="-1560"/>
        <w:rPr>
          <w:rFonts w:cs="Arial"/>
          <w:color w:val="000000"/>
          <w:szCs w:val="22"/>
          <w:lang w:val="en-GB"/>
        </w:rPr>
      </w:pPr>
      <w:r>
        <w:rPr>
          <w:rFonts w:cs="Arial"/>
          <w:color w:val="000000"/>
          <w:szCs w:val="22"/>
          <w:lang w:val="en-GB"/>
        </w:rPr>
        <w:t xml:space="preserve">Because </w:t>
      </w:r>
      <w:r w:rsidR="00866D89">
        <w:rPr>
          <w:rFonts w:cs="Arial"/>
          <w:color w:val="000000"/>
          <w:szCs w:val="22"/>
          <w:lang w:val="en-GB"/>
        </w:rPr>
        <w:t>the m</w:t>
      </w:r>
      <w:r w:rsidR="004A38B6" w:rsidRPr="005446AA">
        <w:rPr>
          <w:rFonts w:cs="Arial"/>
          <w:color w:val="000000"/>
          <w:szCs w:val="22"/>
          <w:lang w:val="en-GB"/>
        </w:rPr>
        <w:t xml:space="preserve">anipulation </w:t>
      </w:r>
      <w:r w:rsidR="00866D89">
        <w:rPr>
          <w:rFonts w:cs="Arial"/>
          <w:color w:val="000000"/>
          <w:szCs w:val="22"/>
          <w:lang w:val="en-GB"/>
        </w:rPr>
        <w:t xml:space="preserve">of safety features, however, is closely connected with </w:t>
      </w:r>
      <w:r w:rsidR="003C0879">
        <w:rPr>
          <w:rFonts w:cs="Arial"/>
          <w:color w:val="000000"/>
          <w:szCs w:val="22"/>
          <w:lang w:val="en-GB"/>
        </w:rPr>
        <w:t>ope</w:t>
      </w:r>
      <w:r w:rsidR="00866D89">
        <w:rPr>
          <w:rFonts w:cs="Arial"/>
          <w:color w:val="000000"/>
          <w:szCs w:val="22"/>
          <w:lang w:val="en-GB"/>
        </w:rPr>
        <w:t>r</w:t>
      </w:r>
      <w:r w:rsidR="00866D89">
        <w:rPr>
          <w:rFonts w:cs="Arial"/>
          <w:color w:val="000000"/>
          <w:szCs w:val="22"/>
          <w:lang w:val="en-GB"/>
        </w:rPr>
        <w:t>a</w:t>
      </w:r>
      <w:r w:rsidR="00866D89">
        <w:rPr>
          <w:rFonts w:cs="Arial"/>
          <w:color w:val="000000"/>
          <w:szCs w:val="22"/>
          <w:lang w:val="en-GB"/>
        </w:rPr>
        <w:t>t</w:t>
      </w:r>
      <w:r w:rsidR="003C0879">
        <w:rPr>
          <w:rFonts w:cs="Arial"/>
          <w:color w:val="000000"/>
          <w:szCs w:val="22"/>
          <w:lang w:val="en-GB"/>
        </w:rPr>
        <w:t>i</w:t>
      </w:r>
      <w:r w:rsidR="00866D89">
        <w:rPr>
          <w:rFonts w:cs="Arial"/>
          <w:color w:val="000000"/>
          <w:szCs w:val="22"/>
          <w:lang w:val="en-GB"/>
        </w:rPr>
        <w:t xml:space="preserve">onal framework conditions, </w:t>
      </w:r>
      <w:r w:rsidR="003C0879">
        <w:rPr>
          <w:rFonts w:cs="Arial"/>
          <w:color w:val="000000"/>
          <w:szCs w:val="22"/>
          <w:lang w:val="en-GB"/>
        </w:rPr>
        <w:t xml:space="preserve">involvement of the VDW is essential, </w:t>
      </w:r>
      <w:r w:rsidR="006A682E">
        <w:rPr>
          <w:rFonts w:cs="Arial"/>
          <w:color w:val="000000"/>
          <w:szCs w:val="22"/>
          <w:lang w:val="en-GB"/>
        </w:rPr>
        <w:t xml:space="preserve">so that </w:t>
      </w:r>
      <w:r w:rsidR="003C0879">
        <w:rPr>
          <w:rFonts w:cs="Arial"/>
          <w:color w:val="000000"/>
          <w:szCs w:val="22"/>
          <w:lang w:val="en-GB"/>
        </w:rPr>
        <w:t>the</w:t>
      </w:r>
      <w:r w:rsidR="004A38B6" w:rsidRPr="005446AA">
        <w:rPr>
          <w:rFonts w:cs="Arial"/>
          <w:color w:val="000000"/>
          <w:szCs w:val="22"/>
          <w:lang w:val="en-GB"/>
        </w:rPr>
        <w:t xml:space="preserve"> DGUV</w:t>
      </w:r>
      <w:r w:rsidR="003C0879">
        <w:rPr>
          <w:rFonts w:cs="Arial"/>
          <w:color w:val="000000"/>
          <w:szCs w:val="22"/>
          <w:lang w:val="en-GB"/>
        </w:rPr>
        <w:t>’s paper takes a holistic approach</w:t>
      </w:r>
      <w:r w:rsidR="00651D0A" w:rsidRPr="005446AA">
        <w:rPr>
          <w:rFonts w:cs="Arial"/>
          <w:color w:val="000000"/>
          <w:szCs w:val="22"/>
          <w:lang w:val="en-GB"/>
        </w:rPr>
        <w:t xml:space="preserve">. </w:t>
      </w:r>
      <w:r w:rsidR="003C0879">
        <w:rPr>
          <w:rFonts w:cs="Arial"/>
          <w:color w:val="000000"/>
          <w:szCs w:val="22"/>
          <w:lang w:val="en-GB"/>
        </w:rPr>
        <w:t>The intention is to present a harmonised sta</w:t>
      </w:r>
      <w:r w:rsidR="001E2DF8">
        <w:rPr>
          <w:rFonts w:cs="Arial"/>
          <w:color w:val="000000"/>
          <w:szCs w:val="22"/>
          <w:lang w:val="en-GB"/>
        </w:rPr>
        <w:t>ndard</w:t>
      </w:r>
      <w:r w:rsidR="003C0879">
        <w:rPr>
          <w:rFonts w:cs="Arial"/>
          <w:color w:val="000000"/>
          <w:szCs w:val="22"/>
          <w:lang w:val="en-GB"/>
        </w:rPr>
        <w:t xml:space="preserve"> on the VDW’s “Safety Day” </w:t>
      </w:r>
      <w:r w:rsidR="004A38B6" w:rsidRPr="005446AA">
        <w:rPr>
          <w:rFonts w:cs="Arial"/>
          <w:color w:val="000000"/>
          <w:szCs w:val="22"/>
          <w:lang w:val="en-GB"/>
        </w:rPr>
        <w:t>a</w:t>
      </w:r>
      <w:r w:rsidR="003C0879">
        <w:rPr>
          <w:rFonts w:cs="Arial"/>
          <w:color w:val="000000"/>
          <w:szCs w:val="22"/>
          <w:lang w:val="en-GB"/>
        </w:rPr>
        <w:t xml:space="preserve">t the </w:t>
      </w:r>
      <w:r w:rsidR="004A38B6" w:rsidRPr="005446AA">
        <w:rPr>
          <w:rFonts w:cs="Arial"/>
          <w:color w:val="000000"/>
          <w:szCs w:val="22"/>
          <w:lang w:val="en-GB"/>
        </w:rPr>
        <w:t xml:space="preserve">EMO </w:t>
      </w:r>
      <w:r w:rsidR="00651D0A" w:rsidRPr="005446AA">
        <w:rPr>
          <w:rFonts w:cs="Arial"/>
          <w:color w:val="000000"/>
          <w:szCs w:val="22"/>
          <w:lang w:val="en-GB"/>
        </w:rPr>
        <w:t xml:space="preserve">Hannover </w:t>
      </w:r>
      <w:r w:rsidR="003C0879" w:rsidRPr="005446AA">
        <w:rPr>
          <w:rFonts w:cs="Arial"/>
          <w:color w:val="000000"/>
          <w:szCs w:val="22"/>
          <w:lang w:val="en-GB"/>
        </w:rPr>
        <w:t>on 19 September 2017</w:t>
      </w:r>
      <w:r w:rsidR="004A38B6" w:rsidRPr="005446AA">
        <w:rPr>
          <w:rFonts w:cs="Arial"/>
          <w:color w:val="000000"/>
          <w:szCs w:val="22"/>
          <w:lang w:val="en-GB"/>
        </w:rPr>
        <w:t xml:space="preserve">.  </w:t>
      </w:r>
    </w:p>
    <w:p w:rsidR="004A38B6" w:rsidRPr="005446AA" w:rsidRDefault="004A38B6" w:rsidP="001C0DC3">
      <w:pPr>
        <w:ind w:right="-1560"/>
        <w:rPr>
          <w:rFonts w:cs="Arial"/>
          <w:color w:val="000000"/>
          <w:szCs w:val="22"/>
          <w:lang w:val="en-GB"/>
        </w:rPr>
      </w:pPr>
    </w:p>
    <w:p w:rsidR="004A38B6" w:rsidRPr="005446AA" w:rsidRDefault="004A38B6" w:rsidP="001C0DC3">
      <w:pPr>
        <w:ind w:right="-1560"/>
        <w:rPr>
          <w:rFonts w:cs="Arial"/>
          <w:color w:val="000000"/>
          <w:szCs w:val="22"/>
          <w:lang w:val="en-GB"/>
        </w:rPr>
      </w:pPr>
    </w:p>
    <w:p w:rsidR="00651D0A" w:rsidRPr="005446AA" w:rsidRDefault="006A682E" w:rsidP="00651D0A">
      <w:pPr>
        <w:ind w:right="-1560"/>
        <w:rPr>
          <w:rFonts w:cs="Arial"/>
          <w:b/>
          <w:sz w:val="28"/>
          <w:szCs w:val="28"/>
          <w:lang w:val="en-GB"/>
        </w:rPr>
      </w:pPr>
      <w:r>
        <w:rPr>
          <w:rFonts w:cs="Arial"/>
          <w:b/>
          <w:sz w:val="28"/>
          <w:szCs w:val="28"/>
          <w:lang w:val="en-GB"/>
        </w:rPr>
        <w:t>Th</w:t>
      </w:r>
      <w:r w:rsidR="003C0879">
        <w:rPr>
          <w:rFonts w:cs="Arial"/>
          <w:b/>
          <w:sz w:val="28"/>
          <w:szCs w:val="28"/>
          <w:lang w:val="en-GB"/>
        </w:rPr>
        <w:t xml:space="preserve">e “Golden Tongue” is </w:t>
      </w:r>
      <w:r w:rsidR="00651D0A" w:rsidRPr="005446AA">
        <w:rPr>
          <w:rFonts w:cs="Arial"/>
          <w:b/>
          <w:sz w:val="28"/>
          <w:szCs w:val="28"/>
          <w:lang w:val="en-GB"/>
        </w:rPr>
        <w:t xml:space="preserve">passé </w:t>
      </w:r>
    </w:p>
    <w:p w:rsidR="004A38B6" w:rsidRPr="005446AA" w:rsidRDefault="00651D0A" w:rsidP="001C0DC3">
      <w:pPr>
        <w:autoSpaceDE w:val="0"/>
        <w:autoSpaceDN w:val="0"/>
        <w:adjustRightInd w:val="0"/>
        <w:spacing w:line="240" w:lineRule="auto"/>
        <w:ind w:right="-1560"/>
        <w:rPr>
          <w:rFonts w:cs="Arial"/>
          <w:b/>
          <w:szCs w:val="22"/>
          <w:lang w:val="en-GB"/>
        </w:rPr>
      </w:pPr>
      <w:r w:rsidRPr="005446AA">
        <w:rPr>
          <w:rFonts w:cs="Arial"/>
          <w:b/>
          <w:szCs w:val="22"/>
          <w:lang w:val="en-GB"/>
        </w:rPr>
        <w:t xml:space="preserve">Interview </w:t>
      </w:r>
      <w:r w:rsidR="006A682E">
        <w:rPr>
          <w:rFonts w:cs="Arial"/>
          <w:b/>
          <w:szCs w:val="22"/>
          <w:lang w:val="en-GB"/>
        </w:rPr>
        <w:t xml:space="preserve">with </w:t>
      </w:r>
      <w:r w:rsidR="004A38B6" w:rsidRPr="005446AA">
        <w:rPr>
          <w:rFonts w:cs="Arial"/>
          <w:b/>
          <w:szCs w:val="22"/>
          <w:lang w:val="en-GB"/>
        </w:rPr>
        <w:t>Peter Steger, Grob-Werke GmbH &amp; Co.</w:t>
      </w:r>
      <w:r w:rsidRPr="005446AA">
        <w:rPr>
          <w:rFonts w:cs="Arial"/>
          <w:b/>
          <w:szCs w:val="22"/>
          <w:lang w:val="en-GB"/>
        </w:rPr>
        <w:t xml:space="preserve"> </w:t>
      </w:r>
      <w:r w:rsidR="004A38B6" w:rsidRPr="005446AA">
        <w:rPr>
          <w:rFonts w:cs="Arial"/>
          <w:b/>
          <w:szCs w:val="22"/>
          <w:lang w:val="en-GB"/>
        </w:rPr>
        <w:t>KG</w:t>
      </w:r>
      <w:r w:rsidR="00A95AD9" w:rsidRPr="005446AA">
        <w:rPr>
          <w:rFonts w:cs="Arial"/>
          <w:b/>
          <w:szCs w:val="22"/>
          <w:lang w:val="en-GB"/>
        </w:rPr>
        <w:t>, Mindelheim</w:t>
      </w:r>
      <w:r w:rsidR="00ED5473">
        <w:rPr>
          <w:rFonts w:cs="Arial"/>
          <w:b/>
          <w:szCs w:val="22"/>
          <w:lang w:val="en-GB"/>
        </w:rPr>
        <w:t>,</w:t>
      </w:r>
      <w:r w:rsidR="006A682E">
        <w:rPr>
          <w:rFonts w:cs="Arial"/>
          <w:b/>
          <w:szCs w:val="22"/>
          <w:lang w:val="en-GB"/>
        </w:rPr>
        <w:t xml:space="preserve"> Germany</w:t>
      </w:r>
    </w:p>
    <w:p w:rsidR="001C0DC3" w:rsidRPr="005446AA" w:rsidRDefault="001C0DC3" w:rsidP="001C0DC3">
      <w:pPr>
        <w:ind w:right="-1560"/>
        <w:rPr>
          <w:rFonts w:cs="Arial"/>
          <w:color w:val="000000"/>
          <w:szCs w:val="22"/>
          <w:lang w:val="en-GB"/>
        </w:rPr>
      </w:pPr>
    </w:p>
    <w:p w:rsidR="004A38B6" w:rsidRPr="00F3464C" w:rsidRDefault="004826B9" w:rsidP="001C0DC3">
      <w:pPr>
        <w:ind w:right="-1560"/>
        <w:rPr>
          <w:rFonts w:cs="Arial"/>
          <w:color w:val="000000"/>
          <w:szCs w:val="22"/>
          <w:lang w:val="en-GB"/>
        </w:rPr>
      </w:pPr>
      <w:r>
        <w:rPr>
          <w:rFonts w:cs="Arial"/>
          <w:color w:val="000000"/>
          <w:szCs w:val="22"/>
          <w:lang w:val="en-GB"/>
        </w:rPr>
        <w:t>In</w:t>
      </w:r>
      <w:r w:rsidR="004A38B6" w:rsidRPr="005446AA">
        <w:rPr>
          <w:rFonts w:cs="Arial"/>
          <w:color w:val="000000"/>
          <w:szCs w:val="22"/>
          <w:lang w:val="en-GB"/>
        </w:rPr>
        <w:t xml:space="preserve"> </w:t>
      </w:r>
      <w:r>
        <w:rPr>
          <w:rFonts w:cs="Arial"/>
          <w:color w:val="000000"/>
          <w:szCs w:val="22"/>
          <w:lang w:val="en-GB"/>
        </w:rPr>
        <w:t>this i</w:t>
      </w:r>
      <w:r w:rsidR="004A38B6" w:rsidRPr="005446AA">
        <w:rPr>
          <w:rFonts w:cs="Arial"/>
          <w:color w:val="000000"/>
          <w:szCs w:val="22"/>
          <w:lang w:val="en-GB"/>
        </w:rPr>
        <w:t xml:space="preserve">nterview </w:t>
      </w:r>
      <w:r w:rsidR="003C0879">
        <w:rPr>
          <w:rFonts w:cs="Arial"/>
          <w:color w:val="000000"/>
          <w:szCs w:val="22"/>
          <w:lang w:val="en-GB"/>
        </w:rPr>
        <w:t xml:space="preserve">with </w:t>
      </w:r>
      <w:r w:rsidR="00A95AD9" w:rsidRPr="005446AA">
        <w:rPr>
          <w:rFonts w:cs="Arial"/>
          <w:color w:val="000000"/>
          <w:szCs w:val="22"/>
          <w:lang w:val="en-GB"/>
        </w:rPr>
        <w:t xml:space="preserve">Peter Steger, </w:t>
      </w:r>
      <w:r w:rsidR="00ED5473">
        <w:rPr>
          <w:rFonts w:cs="Arial"/>
          <w:color w:val="000000"/>
          <w:szCs w:val="22"/>
          <w:lang w:val="en-GB"/>
        </w:rPr>
        <w:t xml:space="preserve">a design engineer at </w:t>
      </w:r>
      <w:r w:rsidR="00F3464C">
        <w:rPr>
          <w:rFonts w:cs="Arial"/>
          <w:color w:val="000000"/>
          <w:szCs w:val="22"/>
          <w:lang w:val="en-GB"/>
        </w:rPr>
        <w:t xml:space="preserve">the </w:t>
      </w:r>
      <w:r w:rsidR="00A95AD9" w:rsidRPr="005446AA">
        <w:rPr>
          <w:rFonts w:cs="Arial"/>
          <w:color w:val="000000"/>
          <w:szCs w:val="22"/>
          <w:lang w:val="en-GB"/>
        </w:rPr>
        <w:t xml:space="preserve">Grob </w:t>
      </w:r>
      <w:r w:rsidR="00F3464C">
        <w:rPr>
          <w:rFonts w:cs="Arial"/>
          <w:color w:val="000000"/>
          <w:szCs w:val="22"/>
          <w:lang w:val="en-GB"/>
        </w:rPr>
        <w:t xml:space="preserve">company </w:t>
      </w:r>
      <w:r w:rsidR="00A95AD9" w:rsidRPr="005446AA">
        <w:rPr>
          <w:rFonts w:cs="Arial"/>
          <w:color w:val="000000"/>
          <w:szCs w:val="22"/>
          <w:lang w:val="en-GB"/>
        </w:rPr>
        <w:t>in Minde</w:t>
      </w:r>
      <w:r w:rsidR="00A95AD9" w:rsidRPr="005446AA">
        <w:rPr>
          <w:rFonts w:cs="Arial"/>
          <w:color w:val="000000"/>
          <w:szCs w:val="22"/>
          <w:lang w:val="en-GB"/>
        </w:rPr>
        <w:t>l</w:t>
      </w:r>
      <w:r w:rsidR="00A95AD9" w:rsidRPr="005446AA">
        <w:rPr>
          <w:rFonts w:cs="Arial"/>
          <w:color w:val="000000"/>
          <w:szCs w:val="22"/>
          <w:lang w:val="en-GB"/>
        </w:rPr>
        <w:t xml:space="preserve">heim </w:t>
      </w:r>
      <w:r w:rsidR="007A15AC">
        <w:rPr>
          <w:rFonts w:cs="Arial"/>
          <w:color w:val="000000"/>
          <w:szCs w:val="22"/>
          <w:lang w:val="en-GB"/>
        </w:rPr>
        <w:t>and a member o</w:t>
      </w:r>
      <w:r w:rsidR="003301DD">
        <w:rPr>
          <w:rFonts w:cs="Arial"/>
          <w:color w:val="000000"/>
          <w:szCs w:val="22"/>
          <w:lang w:val="en-GB"/>
        </w:rPr>
        <w:t xml:space="preserve">f </w:t>
      </w:r>
      <w:r w:rsidR="006A682E">
        <w:rPr>
          <w:rFonts w:cs="Arial"/>
          <w:color w:val="000000"/>
          <w:szCs w:val="22"/>
          <w:lang w:val="en-GB"/>
        </w:rPr>
        <w:t>this</w:t>
      </w:r>
      <w:r w:rsidR="00516536">
        <w:rPr>
          <w:rFonts w:cs="Arial"/>
          <w:color w:val="000000"/>
          <w:szCs w:val="22"/>
          <w:lang w:val="en-GB"/>
        </w:rPr>
        <w:t xml:space="preserve"> VDW working group</w:t>
      </w:r>
      <w:r w:rsidR="00E55743">
        <w:rPr>
          <w:rFonts w:cs="Arial"/>
          <w:color w:val="000000"/>
          <w:szCs w:val="22"/>
          <w:lang w:val="en-GB"/>
        </w:rPr>
        <w:t xml:space="preserve">, it clearly emerges </w:t>
      </w:r>
      <w:r w:rsidR="007A15AC">
        <w:rPr>
          <w:rFonts w:cs="Arial"/>
          <w:color w:val="000000"/>
          <w:szCs w:val="22"/>
          <w:lang w:val="en-GB"/>
        </w:rPr>
        <w:t>how meticulousl</w:t>
      </w:r>
      <w:r w:rsidR="003301DD">
        <w:rPr>
          <w:rFonts w:cs="Arial"/>
          <w:color w:val="000000"/>
          <w:szCs w:val="22"/>
          <w:lang w:val="en-GB"/>
        </w:rPr>
        <w:t xml:space="preserve">y critical interactions between man and machine have to </w:t>
      </w:r>
      <w:r w:rsidR="007A15AC">
        <w:rPr>
          <w:rFonts w:cs="Arial"/>
          <w:color w:val="000000"/>
          <w:szCs w:val="22"/>
          <w:lang w:val="en-GB"/>
        </w:rPr>
        <w:t xml:space="preserve">be </w:t>
      </w:r>
      <w:r w:rsidR="003301DD">
        <w:rPr>
          <w:rFonts w:cs="Arial"/>
          <w:color w:val="000000"/>
          <w:szCs w:val="22"/>
          <w:lang w:val="en-GB"/>
        </w:rPr>
        <w:t>tackled in order to master the increased risk involved</w:t>
      </w:r>
      <w:r w:rsidR="004A38B6" w:rsidRPr="005446AA">
        <w:rPr>
          <w:rFonts w:cs="Arial"/>
          <w:color w:val="000000"/>
          <w:szCs w:val="22"/>
          <w:lang w:val="en-GB"/>
        </w:rPr>
        <w:t xml:space="preserve">. </w:t>
      </w:r>
      <w:r w:rsidR="007A15AC">
        <w:rPr>
          <w:rFonts w:cs="Arial"/>
          <w:color w:val="000000"/>
          <w:szCs w:val="22"/>
          <w:lang w:val="en-GB"/>
        </w:rPr>
        <w:t>In this context, t</w:t>
      </w:r>
      <w:r w:rsidR="003301DD">
        <w:rPr>
          <w:rFonts w:cs="Arial"/>
          <w:color w:val="000000"/>
          <w:szCs w:val="22"/>
          <w:lang w:val="en-GB"/>
        </w:rPr>
        <w:t>he above-me</w:t>
      </w:r>
      <w:r w:rsidR="007A15AC">
        <w:rPr>
          <w:rFonts w:cs="Arial"/>
          <w:color w:val="000000"/>
          <w:szCs w:val="22"/>
          <w:lang w:val="en-GB"/>
        </w:rPr>
        <w:t>ntioned Type C st</w:t>
      </w:r>
      <w:r w:rsidR="003301DD">
        <w:rPr>
          <w:rFonts w:cs="Arial"/>
          <w:color w:val="000000"/>
          <w:szCs w:val="22"/>
          <w:lang w:val="en-GB"/>
        </w:rPr>
        <w:t>and</w:t>
      </w:r>
      <w:r w:rsidR="00F3464C">
        <w:rPr>
          <w:rFonts w:cs="Arial"/>
          <w:color w:val="000000"/>
          <w:szCs w:val="22"/>
          <w:lang w:val="en-GB"/>
        </w:rPr>
        <w:t>a</w:t>
      </w:r>
      <w:r w:rsidR="003301DD">
        <w:rPr>
          <w:rFonts w:cs="Arial"/>
          <w:color w:val="000000"/>
          <w:szCs w:val="22"/>
          <w:lang w:val="en-GB"/>
        </w:rPr>
        <w:t xml:space="preserve">rds </w:t>
      </w:r>
      <w:r w:rsidR="00F3464C">
        <w:rPr>
          <w:rFonts w:cs="Arial"/>
          <w:color w:val="000000"/>
          <w:szCs w:val="22"/>
          <w:lang w:val="en-GB"/>
        </w:rPr>
        <w:t>give the design engineers</w:t>
      </w:r>
      <w:r w:rsidR="004A38B6" w:rsidRPr="005446AA">
        <w:rPr>
          <w:rFonts w:cs="Arial"/>
          <w:color w:val="000000"/>
          <w:szCs w:val="22"/>
          <w:lang w:val="en-GB"/>
        </w:rPr>
        <w:t xml:space="preserve"> argumentative </w:t>
      </w:r>
      <w:r w:rsidR="00F32EA0">
        <w:rPr>
          <w:rFonts w:cs="Arial"/>
          <w:color w:val="000000"/>
          <w:szCs w:val="22"/>
          <w:lang w:val="en-GB"/>
        </w:rPr>
        <w:t xml:space="preserve">backing with operating modes </w:t>
      </w:r>
      <w:r w:rsidR="00E55743">
        <w:rPr>
          <w:rFonts w:cs="Arial"/>
          <w:color w:val="000000"/>
          <w:szCs w:val="22"/>
          <w:lang w:val="en-GB"/>
        </w:rPr>
        <w:t xml:space="preserve">defined in general terms </w:t>
      </w:r>
      <w:r w:rsidR="004A38B6" w:rsidRPr="005446AA">
        <w:rPr>
          <w:rFonts w:cs="Arial"/>
          <w:color w:val="000000"/>
          <w:szCs w:val="22"/>
          <w:lang w:val="en-GB"/>
        </w:rPr>
        <w:t>(</w:t>
      </w:r>
      <w:r w:rsidR="003301DD">
        <w:rPr>
          <w:rFonts w:cs="Arial"/>
          <w:color w:val="000000"/>
          <w:szCs w:val="22"/>
          <w:lang w:val="en-GB"/>
        </w:rPr>
        <w:t xml:space="preserve">such as </w:t>
      </w:r>
      <w:r w:rsidR="00F32EA0">
        <w:rPr>
          <w:rFonts w:cs="Arial"/>
          <w:color w:val="000000"/>
          <w:szCs w:val="22"/>
          <w:lang w:val="en-GB"/>
        </w:rPr>
        <w:t>“</w:t>
      </w:r>
      <w:r w:rsidR="004A38B6" w:rsidRPr="005446AA">
        <w:rPr>
          <w:rFonts w:cs="Arial"/>
          <w:color w:val="000000"/>
          <w:szCs w:val="22"/>
          <w:lang w:val="en-GB"/>
        </w:rPr>
        <w:t xml:space="preserve">Service </w:t>
      </w:r>
      <w:r w:rsidR="00F32EA0">
        <w:rPr>
          <w:rFonts w:cs="Arial"/>
          <w:color w:val="000000"/>
          <w:szCs w:val="22"/>
          <w:lang w:val="en-GB"/>
        </w:rPr>
        <w:t>Mode”</w:t>
      </w:r>
      <w:r w:rsidR="004A38B6" w:rsidRPr="005446AA">
        <w:rPr>
          <w:rFonts w:cs="Arial"/>
          <w:color w:val="000000"/>
          <w:szCs w:val="22"/>
          <w:lang w:val="en-GB"/>
        </w:rPr>
        <w:t>)</w:t>
      </w:r>
      <w:r w:rsidR="00E55743">
        <w:rPr>
          <w:rFonts w:cs="Arial"/>
          <w:color w:val="000000"/>
          <w:szCs w:val="22"/>
          <w:lang w:val="en-GB"/>
        </w:rPr>
        <w:t xml:space="preserve"> </w:t>
      </w:r>
      <w:r w:rsidR="00CD173A">
        <w:rPr>
          <w:rFonts w:cs="Arial"/>
          <w:color w:val="000000"/>
          <w:szCs w:val="22"/>
          <w:lang w:val="en-GB"/>
        </w:rPr>
        <w:t>that</w:t>
      </w:r>
      <w:r w:rsidR="00E55743">
        <w:rPr>
          <w:rFonts w:cs="Arial"/>
          <w:color w:val="000000"/>
          <w:szCs w:val="22"/>
          <w:lang w:val="en-GB"/>
        </w:rPr>
        <w:t xml:space="preserve"> are </w:t>
      </w:r>
      <w:r w:rsidR="00CD173A">
        <w:rPr>
          <w:rFonts w:cs="Arial"/>
          <w:color w:val="000000"/>
          <w:szCs w:val="22"/>
          <w:lang w:val="en-GB"/>
        </w:rPr>
        <w:t>also</w:t>
      </w:r>
      <w:r w:rsidR="00E55743">
        <w:rPr>
          <w:rFonts w:cs="Arial"/>
          <w:color w:val="000000"/>
          <w:szCs w:val="22"/>
          <w:lang w:val="en-GB"/>
        </w:rPr>
        <w:t xml:space="preserve"> regularly addres</w:t>
      </w:r>
      <w:r w:rsidR="00313899">
        <w:rPr>
          <w:rFonts w:cs="Arial"/>
          <w:color w:val="000000"/>
          <w:szCs w:val="22"/>
          <w:lang w:val="en-GB"/>
        </w:rPr>
        <w:t>sed in the working group itself</w:t>
      </w:r>
      <w:r w:rsidR="004A38B6" w:rsidRPr="005446AA">
        <w:rPr>
          <w:rFonts w:cs="Arial"/>
          <w:color w:val="000000"/>
          <w:szCs w:val="22"/>
          <w:lang w:val="en-GB"/>
        </w:rPr>
        <w:t xml:space="preserve">. </w:t>
      </w:r>
      <w:r w:rsidR="00F32EA0">
        <w:rPr>
          <w:rFonts w:cs="Arial"/>
          <w:color w:val="000000"/>
          <w:szCs w:val="22"/>
          <w:lang w:val="en-GB"/>
        </w:rPr>
        <w:t>In addition, some firms are adoptin</w:t>
      </w:r>
      <w:r w:rsidR="00A832DE">
        <w:rPr>
          <w:rFonts w:cs="Arial"/>
          <w:color w:val="000000"/>
          <w:szCs w:val="22"/>
          <w:lang w:val="en-GB"/>
        </w:rPr>
        <w:t>g their own individualised approaches, in order to avoi</w:t>
      </w:r>
      <w:r w:rsidR="00F32EA0">
        <w:rPr>
          <w:rFonts w:cs="Arial"/>
          <w:color w:val="000000"/>
          <w:szCs w:val="22"/>
          <w:lang w:val="en-GB"/>
        </w:rPr>
        <w:t>d the universally deplored</w:t>
      </w:r>
      <w:r w:rsidR="0099163C">
        <w:rPr>
          <w:rFonts w:cs="Arial"/>
          <w:color w:val="000000"/>
          <w:szCs w:val="22"/>
          <w:lang w:val="en-GB"/>
        </w:rPr>
        <w:t xml:space="preserve"> manipulation w</w:t>
      </w:r>
      <w:r w:rsidR="00A832DE">
        <w:rPr>
          <w:rFonts w:cs="Arial"/>
          <w:color w:val="000000"/>
          <w:szCs w:val="22"/>
          <w:lang w:val="en-GB"/>
        </w:rPr>
        <w:t xml:space="preserve">ith </w:t>
      </w:r>
      <w:r w:rsidR="0099163C">
        <w:rPr>
          <w:rFonts w:cs="Arial"/>
          <w:color w:val="000000"/>
          <w:szCs w:val="22"/>
          <w:lang w:val="en-GB"/>
        </w:rPr>
        <w:t>manufactur</w:t>
      </w:r>
      <w:r w:rsidR="00A832DE">
        <w:rPr>
          <w:rFonts w:cs="Arial"/>
          <w:color w:val="000000"/>
          <w:szCs w:val="22"/>
          <w:lang w:val="en-GB"/>
        </w:rPr>
        <w:t>er-specific operating mod</w:t>
      </w:r>
      <w:r w:rsidR="0099163C">
        <w:rPr>
          <w:rFonts w:cs="Arial"/>
          <w:color w:val="000000"/>
          <w:szCs w:val="22"/>
          <w:lang w:val="en-GB"/>
        </w:rPr>
        <w:t xml:space="preserve">es; this means </w:t>
      </w:r>
      <w:r w:rsidR="00A832DE">
        <w:rPr>
          <w:rFonts w:cs="Arial"/>
          <w:color w:val="000000"/>
          <w:szCs w:val="22"/>
          <w:lang w:val="en-GB"/>
        </w:rPr>
        <w:t>certain maintenance activities at the machine are carried</w:t>
      </w:r>
      <w:r w:rsidR="00BA34D0">
        <w:rPr>
          <w:rFonts w:cs="Arial"/>
          <w:color w:val="000000"/>
          <w:szCs w:val="22"/>
          <w:lang w:val="en-GB"/>
        </w:rPr>
        <w:t xml:space="preserve"> out only by the comp</w:t>
      </w:r>
      <w:r w:rsidR="00BA34D0">
        <w:rPr>
          <w:rFonts w:cs="Arial"/>
          <w:color w:val="000000"/>
          <w:szCs w:val="22"/>
          <w:lang w:val="en-GB"/>
        </w:rPr>
        <w:t>a</w:t>
      </w:r>
      <w:r w:rsidR="00BA34D0">
        <w:rPr>
          <w:rFonts w:cs="Arial"/>
          <w:color w:val="000000"/>
          <w:szCs w:val="22"/>
          <w:lang w:val="en-GB"/>
        </w:rPr>
        <w:t>ny’s own service personnel</w:t>
      </w:r>
      <w:r w:rsidR="004A38B6" w:rsidRPr="005446AA">
        <w:rPr>
          <w:rFonts w:cs="Arial"/>
          <w:szCs w:val="22"/>
          <w:lang w:val="en-GB"/>
        </w:rPr>
        <w:t xml:space="preserve">. </w:t>
      </w:r>
    </w:p>
    <w:p w:rsidR="00A95AD9" w:rsidRPr="005446AA" w:rsidRDefault="00A95AD9" w:rsidP="001C0DC3">
      <w:pPr>
        <w:ind w:right="-1560"/>
        <w:rPr>
          <w:rFonts w:cs="Arial"/>
          <w:szCs w:val="22"/>
          <w:lang w:val="en-GB"/>
        </w:rPr>
      </w:pPr>
    </w:p>
    <w:p w:rsidR="004A38B6" w:rsidRPr="005446AA" w:rsidRDefault="004A38B6" w:rsidP="001C0DC3">
      <w:pPr>
        <w:ind w:right="-1560"/>
        <w:rPr>
          <w:rFonts w:cs="Arial"/>
          <w:szCs w:val="22"/>
          <w:lang w:val="en-GB"/>
        </w:rPr>
      </w:pPr>
      <w:r w:rsidRPr="005446AA">
        <w:rPr>
          <w:rFonts w:cs="Arial"/>
          <w:szCs w:val="22"/>
          <w:lang w:val="en-GB"/>
        </w:rPr>
        <w:t xml:space="preserve">Peter Steger </w:t>
      </w:r>
      <w:r w:rsidR="00F32EA0">
        <w:rPr>
          <w:rFonts w:cs="Arial"/>
          <w:szCs w:val="22"/>
          <w:lang w:val="en-GB"/>
        </w:rPr>
        <w:t xml:space="preserve">from </w:t>
      </w:r>
      <w:r w:rsidRPr="005446AA">
        <w:rPr>
          <w:rFonts w:cs="Arial"/>
          <w:szCs w:val="22"/>
          <w:lang w:val="en-GB"/>
        </w:rPr>
        <w:t>Grob-Werke GmbH &amp; Co. KG in Mindelheim</w:t>
      </w:r>
      <w:r w:rsidR="00F32EA0">
        <w:rPr>
          <w:rFonts w:cs="Arial"/>
          <w:szCs w:val="22"/>
          <w:lang w:val="en-GB"/>
        </w:rPr>
        <w:t xml:space="preserve"> explains how manufa</w:t>
      </w:r>
      <w:r w:rsidR="00F32EA0">
        <w:rPr>
          <w:rFonts w:cs="Arial"/>
          <w:szCs w:val="22"/>
          <w:lang w:val="en-GB"/>
        </w:rPr>
        <w:t>c</w:t>
      </w:r>
      <w:r w:rsidR="00F32EA0">
        <w:rPr>
          <w:rFonts w:cs="Arial"/>
          <w:szCs w:val="22"/>
          <w:lang w:val="en-GB"/>
        </w:rPr>
        <w:t>turers are supporting users of their ma</w:t>
      </w:r>
      <w:r w:rsidR="0099163C">
        <w:rPr>
          <w:rFonts w:cs="Arial"/>
          <w:szCs w:val="22"/>
          <w:lang w:val="en-GB"/>
        </w:rPr>
        <w:t>chines in their thr</w:t>
      </w:r>
      <w:r w:rsidR="00F32EA0">
        <w:rPr>
          <w:rFonts w:cs="Arial"/>
          <w:szCs w:val="22"/>
          <w:lang w:val="en-GB"/>
        </w:rPr>
        <w:t>u</w:t>
      </w:r>
      <w:r w:rsidR="0099163C">
        <w:rPr>
          <w:rFonts w:cs="Arial"/>
          <w:szCs w:val="22"/>
          <w:lang w:val="en-GB"/>
        </w:rPr>
        <w:t>s</w:t>
      </w:r>
      <w:r w:rsidR="00F32EA0">
        <w:rPr>
          <w:rFonts w:cs="Arial"/>
          <w:szCs w:val="22"/>
          <w:lang w:val="en-GB"/>
        </w:rPr>
        <w:t>t for</w:t>
      </w:r>
      <w:r w:rsidR="0099163C">
        <w:rPr>
          <w:rFonts w:cs="Arial"/>
          <w:szCs w:val="22"/>
          <w:lang w:val="en-GB"/>
        </w:rPr>
        <w:t xml:space="preserve"> more occu</w:t>
      </w:r>
      <w:r w:rsidR="00F32EA0">
        <w:rPr>
          <w:rFonts w:cs="Arial"/>
          <w:szCs w:val="22"/>
          <w:lang w:val="en-GB"/>
        </w:rPr>
        <w:t>pati</w:t>
      </w:r>
      <w:r w:rsidR="0099163C">
        <w:rPr>
          <w:rFonts w:cs="Arial"/>
          <w:szCs w:val="22"/>
          <w:lang w:val="en-GB"/>
        </w:rPr>
        <w:t>onal safety</w:t>
      </w:r>
      <w:r w:rsidRPr="005446AA">
        <w:rPr>
          <w:rFonts w:cs="Arial"/>
          <w:szCs w:val="22"/>
          <w:lang w:val="en-GB"/>
        </w:rPr>
        <w:t xml:space="preserve">. </w:t>
      </w:r>
    </w:p>
    <w:p w:rsidR="001C0DC3" w:rsidRPr="005446AA" w:rsidRDefault="001C0DC3" w:rsidP="001C0DC3">
      <w:pPr>
        <w:ind w:right="-1560"/>
        <w:rPr>
          <w:rFonts w:cs="Arial"/>
          <w:szCs w:val="22"/>
          <w:lang w:val="en-GB"/>
        </w:rPr>
      </w:pPr>
    </w:p>
    <w:p w:rsidR="004A38B6" w:rsidRPr="005446AA" w:rsidRDefault="00F32EA0" w:rsidP="001C0DC3">
      <w:pPr>
        <w:ind w:right="-1560"/>
        <w:rPr>
          <w:rFonts w:cs="Arial"/>
          <w:b/>
          <w:szCs w:val="22"/>
          <w:lang w:val="en-GB"/>
        </w:rPr>
      </w:pPr>
      <w:r>
        <w:rPr>
          <w:rFonts w:cs="Arial"/>
          <w:b/>
          <w:szCs w:val="22"/>
          <w:lang w:val="en-GB"/>
        </w:rPr>
        <w:t xml:space="preserve">Peter </w:t>
      </w:r>
      <w:r w:rsidR="004A38B6" w:rsidRPr="005446AA">
        <w:rPr>
          <w:rFonts w:cs="Arial"/>
          <w:b/>
          <w:szCs w:val="22"/>
          <w:lang w:val="en-GB"/>
        </w:rPr>
        <w:t xml:space="preserve">Steger, Grob </w:t>
      </w:r>
      <w:r w:rsidR="00F334F5">
        <w:rPr>
          <w:rFonts w:cs="Arial"/>
          <w:b/>
          <w:szCs w:val="22"/>
          <w:lang w:val="en-GB"/>
        </w:rPr>
        <w:t>is acknowledg</w:t>
      </w:r>
      <w:r>
        <w:rPr>
          <w:rFonts w:cs="Arial"/>
          <w:b/>
          <w:szCs w:val="22"/>
          <w:lang w:val="en-GB"/>
        </w:rPr>
        <w:t xml:space="preserve">ed </w:t>
      </w:r>
      <w:r w:rsidR="00F334F5">
        <w:rPr>
          <w:rFonts w:cs="Arial"/>
          <w:b/>
          <w:szCs w:val="22"/>
          <w:lang w:val="en-GB"/>
        </w:rPr>
        <w:t>as a model comp</w:t>
      </w:r>
      <w:r>
        <w:rPr>
          <w:rFonts w:cs="Arial"/>
          <w:b/>
          <w:szCs w:val="22"/>
          <w:lang w:val="en-GB"/>
        </w:rPr>
        <w:t>any when it comes to oc</w:t>
      </w:r>
      <w:r w:rsidR="00F334F5">
        <w:rPr>
          <w:rFonts w:cs="Arial"/>
          <w:b/>
          <w:szCs w:val="22"/>
          <w:lang w:val="en-GB"/>
        </w:rPr>
        <w:t>c</w:t>
      </w:r>
      <w:r w:rsidR="00F334F5">
        <w:rPr>
          <w:rFonts w:cs="Arial"/>
          <w:b/>
          <w:szCs w:val="22"/>
          <w:lang w:val="en-GB"/>
        </w:rPr>
        <w:t>u</w:t>
      </w:r>
      <w:r w:rsidR="00F334F5">
        <w:rPr>
          <w:rFonts w:cs="Arial"/>
          <w:b/>
          <w:szCs w:val="22"/>
          <w:lang w:val="en-GB"/>
        </w:rPr>
        <w:t>pational</w:t>
      </w:r>
      <w:r>
        <w:rPr>
          <w:rFonts w:cs="Arial"/>
          <w:b/>
          <w:szCs w:val="22"/>
          <w:lang w:val="en-GB"/>
        </w:rPr>
        <w:t xml:space="preserve"> </w:t>
      </w:r>
      <w:r w:rsidR="00F334F5">
        <w:rPr>
          <w:rFonts w:cs="Arial"/>
          <w:b/>
          <w:szCs w:val="22"/>
          <w:lang w:val="en-GB"/>
        </w:rPr>
        <w:t>safety: how do you hand</w:t>
      </w:r>
      <w:r w:rsidR="00F61207">
        <w:rPr>
          <w:rFonts w:cs="Arial"/>
          <w:b/>
          <w:szCs w:val="22"/>
          <w:lang w:val="en-GB"/>
        </w:rPr>
        <w:t>le this issue internally with y</w:t>
      </w:r>
      <w:r w:rsidR="00F334F5">
        <w:rPr>
          <w:rFonts w:cs="Arial"/>
          <w:b/>
          <w:szCs w:val="22"/>
          <w:lang w:val="en-GB"/>
        </w:rPr>
        <w:t>our own ma</w:t>
      </w:r>
      <w:r w:rsidR="00F61207">
        <w:rPr>
          <w:rFonts w:cs="Arial"/>
          <w:b/>
          <w:szCs w:val="22"/>
          <w:lang w:val="en-GB"/>
        </w:rPr>
        <w:t>chine operators</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lastRenderedPageBreak/>
        <w:t>Peter Steger:</w:t>
      </w:r>
      <w:r w:rsidRPr="005446AA">
        <w:rPr>
          <w:rFonts w:cs="Arial"/>
          <w:szCs w:val="22"/>
          <w:lang w:val="en-GB"/>
        </w:rPr>
        <w:t xml:space="preserve"> </w:t>
      </w:r>
      <w:r w:rsidR="00F61207">
        <w:rPr>
          <w:rFonts w:cs="Arial"/>
          <w:szCs w:val="22"/>
          <w:lang w:val="en-GB"/>
        </w:rPr>
        <w:t>For working safely with machine tools, it’s vital that the employees co</w:t>
      </w:r>
      <w:r w:rsidR="00F61207">
        <w:rPr>
          <w:rFonts w:cs="Arial"/>
          <w:szCs w:val="22"/>
          <w:lang w:val="en-GB"/>
        </w:rPr>
        <w:t>n</w:t>
      </w:r>
      <w:r w:rsidR="00EC6D9B">
        <w:rPr>
          <w:rFonts w:cs="Arial"/>
          <w:szCs w:val="22"/>
          <w:lang w:val="en-GB"/>
        </w:rPr>
        <w:t xml:space="preserve">cerned </w:t>
      </w:r>
      <w:r w:rsidR="003113D4">
        <w:rPr>
          <w:rFonts w:cs="Arial"/>
          <w:szCs w:val="22"/>
          <w:lang w:val="en-GB"/>
        </w:rPr>
        <w:t xml:space="preserve">are </w:t>
      </w:r>
      <w:r w:rsidR="00EC6D9B">
        <w:rPr>
          <w:rFonts w:cs="Arial"/>
          <w:szCs w:val="22"/>
          <w:lang w:val="en-GB"/>
        </w:rPr>
        <w:t xml:space="preserve">adequately </w:t>
      </w:r>
      <w:r w:rsidR="003113D4">
        <w:rPr>
          <w:rFonts w:cs="Arial"/>
          <w:szCs w:val="22"/>
          <w:lang w:val="en-GB"/>
        </w:rPr>
        <w:t>b</w:t>
      </w:r>
      <w:r w:rsidR="00F61207">
        <w:rPr>
          <w:rFonts w:cs="Arial"/>
          <w:szCs w:val="22"/>
          <w:lang w:val="en-GB"/>
        </w:rPr>
        <w:t xml:space="preserve">riefed </w:t>
      </w:r>
      <w:r w:rsidR="003113D4">
        <w:rPr>
          <w:rFonts w:cs="Arial"/>
          <w:szCs w:val="22"/>
          <w:lang w:val="en-GB"/>
        </w:rPr>
        <w:t xml:space="preserve">about the </w:t>
      </w:r>
      <w:r w:rsidR="00F61207">
        <w:rPr>
          <w:rFonts w:cs="Arial"/>
          <w:szCs w:val="22"/>
          <w:lang w:val="en-GB"/>
        </w:rPr>
        <w:t xml:space="preserve">dangers </w:t>
      </w:r>
      <w:r w:rsidR="00EC6D9B">
        <w:rPr>
          <w:rFonts w:cs="Arial"/>
          <w:szCs w:val="22"/>
          <w:lang w:val="en-GB"/>
        </w:rPr>
        <w:t xml:space="preserve">involved in working with machine tools </w:t>
      </w:r>
      <w:r w:rsidR="003113D4">
        <w:rPr>
          <w:rFonts w:cs="Arial"/>
          <w:szCs w:val="22"/>
          <w:lang w:val="en-GB"/>
        </w:rPr>
        <w:t xml:space="preserve">and about the protective measures for averting </w:t>
      </w:r>
      <w:r w:rsidR="00EC6D9B">
        <w:rPr>
          <w:rFonts w:cs="Arial"/>
          <w:szCs w:val="22"/>
          <w:lang w:val="en-GB"/>
        </w:rPr>
        <w:t>them</w:t>
      </w:r>
      <w:r w:rsidRPr="005446AA">
        <w:rPr>
          <w:rFonts w:cs="Arial"/>
          <w:szCs w:val="22"/>
          <w:lang w:val="en-GB"/>
        </w:rPr>
        <w:t>. A</w:t>
      </w:r>
      <w:r w:rsidR="007A15AC">
        <w:rPr>
          <w:rFonts w:cs="Arial"/>
          <w:szCs w:val="22"/>
          <w:lang w:val="en-GB"/>
        </w:rPr>
        <w:t>part from the opera</w:t>
      </w:r>
      <w:r w:rsidR="00EC6D9B">
        <w:rPr>
          <w:rFonts w:cs="Arial"/>
          <w:szCs w:val="22"/>
          <w:lang w:val="en-GB"/>
        </w:rPr>
        <w:t>tor</w:t>
      </w:r>
      <w:r w:rsidR="007A15AC">
        <w:rPr>
          <w:rFonts w:cs="Arial"/>
          <w:szCs w:val="22"/>
          <w:lang w:val="en-GB"/>
        </w:rPr>
        <w:t xml:space="preserve"> train</w:t>
      </w:r>
      <w:r w:rsidR="00EC6D9B">
        <w:rPr>
          <w:rFonts w:cs="Arial"/>
          <w:szCs w:val="22"/>
          <w:lang w:val="en-GB"/>
        </w:rPr>
        <w:t>in</w:t>
      </w:r>
      <w:r w:rsidR="007A15AC">
        <w:rPr>
          <w:rFonts w:cs="Arial"/>
          <w:szCs w:val="22"/>
          <w:lang w:val="en-GB"/>
        </w:rPr>
        <w:t>g courses t</w:t>
      </w:r>
      <w:r w:rsidR="00EC6D9B">
        <w:rPr>
          <w:rFonts w:cs="Arial"/>
          <w:szCs w:val="22"/>
          <w:lang w:val="en-GB"/>
        </w:rPr>
        <w:t>h</w:t>
      </w:r>
      <w:r w:rsidR="007A15AC">
        <w:rPr>
          <w:rFonts w:cs="Arial"/>
          <w:szCs w:val="22"/>
          <w:lang w:val="en-GB"/>
        </w:rPr>
        <w:t>ems</w:t>
      </w:r>
      <w:r w:rsidR="0064509D">
        <w:rPr>
          <w:rFonts w:cs="Arial"/>
          <w:szCs w:val="22"/>
          <w:lang w:val="en-GB"/>
        </w:rPr>
        <w:t>e</w:t>
      </w:r>
      <w:r w:rsidR="007A15AC">
        <w:rPr>
          <w:rFonts w:cs="Arial"/>
          <w:szCs w:val="22"/>
          <w:lang w:val="en-GB"/>
        </w:rPr>
        <w:t xml:space="preserve">lves, </w:t>
      </w:r>
      <w:r w:rsidR="0064509D">
        <w:rPr>
          <w:rFonts w:cs="Arial"/>
          <w:szCs w:val="22"/>
          <w:lang w:val="en-GB"/>
        </w:rPr>
        <w:t xml:space="preserve">our operators accordingly receive </w:t>
      </w:r>
      <w:r w:rsidRPr="005446AA">
        <w:rPr>
          <w:rFonts w:cs="Arial"/>
          <w:szCs w:val="22"/>
          <w:lang w:val="en-GB"/>
        </w:rPr>
        <w:t>reg</w:t>
      </w:r>
      <w:r w:rsidR="00F61207">
        <w:rPr>
          <w:rFonts w:cs="Arial"/>
          <w:szCs w:val="22"/>
          <w:lang w:val="en-GB"/>
        </w:rPr>
        <w:t>ular briefing</w:t>
      </w:r>
      <w:r w:rsidR="001820E1">
        <w:rPr>
          <w:rFonts w:cs="Arial"/>
          <w:szCs w:val="22"/>
          <w:lang w:val="en-GB"/>
        </w:rPr>
        <w:t>s on the subject of health and safety</w:t>
      </w:r>
      <w:r w:rsidRPr="005446AA">
        <w:rPr>
          <w:rFonts w:cs="Arial"/>
          <w:szCs w:val="22"/>
          <w:lang w:val="en-GB"/>
        </w:rPr>
        <w:t xml:space="preserve">. </w:t>
      </w:r>
    </w:p>
    <w:p w:rsidR="00A95AD9" w:rsidRPr="005446AA" w:rsidRDefault="00A95AD9" w:rsidP="001C0DC3">
      <w:pPr>
        <w:ind w:right="-1560"/>
        <w:rPr>
          <w:rFonts w:cs="Arial"/>
          <w:szCs w:val="22"/>
          <w:lang w:val="en-GB"/>
        </w:rPr>
      </w:pPr>
    </w:p>
    <w:p w:rsidR="004A38B6" w:rsidRPr="005446AA" w:rsidRDefault="007A15AC" w:rsidP="001C0DC3">
      <w:pPr>
        <w:ind w:right="-1560"/>
        <w:rPr>
          <w:rFonts w:cs="Arial"/>
          <w:szCs w:val="22"/>
          <w:lang w:val="en-GB"/>
        </w:rPr>
      </w:pPr>
      <w:r>
        <w:rPr>
          <w:rFonts w:cs="Arial"/>
          <w:szCs w:val="22"/>
          <w:lang w:val="en-GB"/>
        </w:rPr>
        <w:t xml:space="preserve">Besides general instructions on safety-compliant </w:t>
      </w:r>
      <w:r w:rsidR="0068023F">
        <w:rPr>
          <w:rFonts w:cs="Arial"/>
          <w:szCs w:val="22"/>
          <w:lang w:val="en-GB"/>
        </w:rPr>
        <w:t xml:space="preserve">behaviour, the insights gained </w:t>
      </w:r>
      <w:r w:rsidR="001820E1">
        <w:rPr>
          <w:rFonts w:cs="Arial"/>
          <w:szCs w:val="22"/>
          <w:lang w:val="en-GB"/>
        </w:rPr>
        <w:t>from the relevant risk assessment of the workplace involved and the equipment used there are incorporated.</w:t>
      </w:r>
      <w:r w:rsidR="004A38B6" w:rsidRPr="005446AA">
        <w:rPr>
          <w:rFonts w:cs="Arial"/>
          <w:szCs w:val="22"/>
          <w:lang w:val="en-GB"/>
        </w:rPr>
        <w:t xml:space="preserve"> In </w:t>
      </w:r>
      <w:r w:rsidR="001820E1">
        <w:rPr>
          <w:rFonts w:cs="Arial"/>
          <w:szCs w:val="22"/>
          <w:lang w:val="en-GB"/>
        </w:rPr>
        <w:t>this case</w:t>
      </w:r>
      <w:r>
        <w:rPr>
          <w:rFonts w:cs="Arial"/>
          <w:szCs w:val="22"/>
          <w:lang w:val="en-GB"/>
        </w:rPr>
        <w:t xml:space="preserve">, for example, the hazard-related factors </w:t>
      </w:r>
      <w:r w:rsidR="00A66AFE">
        <w:rPr>
          <w:rFonts w:cs="Arial"/>
          <w:szCs w:val="22"/>
          <w:lang w:val="en-GB"/>
        </w:rPr>
        <w:t xml:space="preserve">when working with machine tools </w:t>
      </w:r>
      <w:r w:rsidR="004F28A6">
        <w:rPr>
          <w:rFonts w:cs="Arial"/>
          <w:szCs w:val="22"/>
          <w:lang w:val="en-GB"/>
        </w:rPr>
        <w:t>and the protective me</w:t>
      </w:r>
      <w:r w:rsidR="00750461">
        <w:rPr>
          <w:rFonts w:cs="Arial"/>
          <w:szCs w:val="22"/>
          <w:lang w:val="en-GB"/>
        </w:rPr>
        <w:t>asures that hav</w:t>
      </w:r>
      <w:r w:rsidR="004F28A6">
        <w:rPr>
          <w:rFonts w:cs="Arial"/>
          <w:szCs w:val="22"/>
          <w:lang w:val="en-GB"/>
        </w:rPr>
        <w:t>e to be complied with</w:t>
      </w:r>
      <w:r w:rsidR="004A38B6" w:rsidRPr="005446AA">
        <w:rPr>
          <w:rFonts w:cs="Arial"/>
          <w:szCs w:val="22"/>
          <w:lang w:val="en-GB"/>
        </w:rPr>
        <w:t xml:space="preserve">. </w:t>
      </w:r>
      <w:r w:rsidR="004F28A6">
        <w:rPr>
          <w:rFonts w:cs="Arial"/>
          <w:szCs w:val="22"/>
          <w:lang w:val="en-GB"/>
        </w:rPr>
        <w:t>The protection concept for our operators is rounded off by additional i</w:t>
      </w:r>
      <w:r w:rsidR="004A38B6" w:rsidRPr="005446AA">
        <w:rPr>
          <w:rFonts w:cs="Arial"/>
          <w:szCs w:val="22"/>
          <w:lang w:val="en-GB"/>
        </w:rPr>
        <w:t xml:space="preserve">nformation </w:t>
      </w:r>
      <w:r w:rsidR="004F28A6">
        <w:rPr>
          <w:rFonts w:cs="Arial"/>
          <w:szCs w:val="22"/>
          <w:lang w:val="en-GB"/>
        </w:rPr>
        <w:t>on site (such as an operating manual for safety-compliant working with the machine tool</w:t>
      </w:r>
      <w:r w:rsidR="004A38B6" w:rsidRPr="005446AA">
        <w:rPr>
          <w:rFonts w:cs="Arial"/>
          <w:szCs w:val="22"/>
          <w:lang w:val="en-GB"/>
        </w:rPr>
        <w:t>.</w:t>
      </w:r>
    </w:p>
    <w:p w:rsidR="001C0DC3" w:rsidRPr="005446AA" w:rsidRDefault="001C0DC3" w:rsidP="001C0DC3">
      <w:pPr>
        <w:ind w:right="-1560"/>
        <w:rPr>
          <w:rFonts w:cs="Arial"/>
          <w:szCs w:val="22"/>
          <w:lang w:val="en-GB"/>
        </w:rPr>
      </w:pPr>
    </w:p>
    <w:p w:rsidR="004A38B6" w:rsidRPr="005446AA" w:rsidRDefault="00D67060" w:rsidP="001C0DC3">
      <w:pPr>
        <w:ind w:right="-1560"/>
        <w:rPr>
          <w:rFonts w:cs="Arial"/>
          <w:b/>
          <w:szCs w:val="22"/>
          <w:lang w:val="en-GB"/>
        </w:rPr>
      </w:pPr>
      <w:r>
        <w:rPr>
          <w:rFonts w:cs="Arial"/>
          <w:b/>
          <w:szCs w:val="22"/>
          <w:lang w:val="en-GB"/>
        </w:rPr>
        <w:t>A</w:t>
      </w:r>
      <w:r w:rsidR="004A38B6" w:rsidRPr="005446AA">
        <w:rPr>
          <w:rFonts w:cs="Arial"/>
          <w:b/>
          <w:szCs w:val="22"/>
          <w:lang w:val="en-GB"/>
        </w:rPr>
        <w:t>nd w</w:t>
      </w:r>
      <w:r w:rsidR="001832F8">
        <w:rPr>
          <w:rFonts w:cs="Arial"/>
          <w:b/>
          <w:szCs w:val="22"/>
          <w:lang w:val="en-GB"/>
        </w:rPr>
        <w:t>hat about the instructors for the operators</w:t>
      </w:r>
      <w:r w:rsidR="00313899">
        <w:rPr>
          <w:rFonts w:cs="Arial"/>
          <w:b/>
          <w:szCs w:val="22"/>
          <w:lang w:val="en-GB"/>
        </w:rPr>
        <w:t>?</w:t>
      </w:r>
      <w:r w:rsidR="001832F8">
        <w:rPr>
          <w:rFonts w:cs="Arial"/>
          <w:b/>
          <w:szCs w:val="22"/>
          <w:lang w:val="en-GB"/>
        </w:rPr>
        <w:t xml:space="preserve"> </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w:t>
      </w:r>
      <w:r w:rsidR="0017464A">
        <w:rPr>
          <w:rFonts w:cs="Arial"/>
          <w:szCs w:val="22"/>
          <w:lang w:val="en-GB"/>
        </w:rPr>
        <w:t>We addi</w:t>
      </w:r>
      <w:r w:rsidR="001832F8">
        <w:rPr>
          <w:rFonts w:cs="Arial"/>
          <w:szCs w:val="22"/>
          <w:lang w:val="en-GB"/>
        </w:rPr>
        <w:t>t</w:t>
      </w:r>
      <w:r w:rsidR="0017464A">
        <w:rPr>
          <w:rFonts w:cs="Arial"/>
          <w:szCs w:val="22"/>
          <w:lang w:val="en-GB"/>
        </w:rPr>
        <w:t>ionally s</w:t>
      </w:r>
      <w:r w:rsidR="001832F8">
        <w:rPr>
          <w:rFonts w:cs="Arial"/>
          <w:szCs w:val="22"/>
          <w:lang w:val="en-GB"/>
        </w:rPr>
        <w:t xml:space="preserve">end our </w:t>
      </w:r>
      <w:r w:rsidR="00CD173A">
        <w:rPr>
          <w:rFonts w:cs="Arial"/>
          <w:szCs w:val="22"/>
          <w:lang w:val="en-GB"/>
        </w:rPr>
        <w:t>forepersons</w:t>
      </w:r>
      <w:r w:rsidRPr="005446AA">
        <w:rPr>
          <w:rFonts w:cs="Arial"/>
          <w:szCs w:val="22"/>
          <w:lang w:val="en-GB"/>
        </w:rPr>
        <w:t xml:space="preserve"> </w:t>
      </w:r>
      <w:r w:rsidR="0017464A">
        <w:rPr>
          <w:rFonts w:cs="Arial"/>
          <w:szCs w:val="22"/>
          <w:lang w:val="en-GB"/>
        </w:rPr>
        <w:t>to external seminars held by the Employers’</w:t>
      </w:r>
      <w:r w:rsidR="0035039A">
        <w:rPr>
          <w:rFonts w:cs="Arial"/>
          <w:szCs w:val="22"/>
          <w:lang w:val="en-GB"/>
        </w:rPr>
        <w:t xml:space="preserve"> </w:t>
      </w:r>
      <w:r w:rsidR="0017464A">
        <w:rPr>
          <w:rFonts w:cs="Arial"/>
          <w:szCs w:val="22"/>
          <w:lang w:val="en-GB"/>
        </w:rPr>
        <w:t>Liability In</w:t>
      </w:r>
      <w:r w:rsidR="0035039A">
        <w:rPr>
          <w:rFonts w:cs="Arial"/>
          <w:szCs w:val="22"/>
          <w:lang w:val="en-GB"/>
        </w:rPr>
        <w:t>s</w:t>
      </w:r>
      <w:r w:rsidR="0017464A">
        <w:rPr>
          <w:rFonts w:cs="Arial"/>
          <w:szCs w:val="22"/>
          <w:lang w:val="en-GB"/>
        </w:rPr>
        <w:t>urance Association, to raise their awar</w:t>
      </w:r>
      <w:r w:rsidR="0035039A">
        <w:rPr>
          <w:rFonts w:cs="Arial"/>
          <w:szCs w:val="22"/>
          <w:lang w:val="en-GB"/>
        </w:rPr>
        <w:t>e</w:t>
      </w:r>
      <w:r w:rsidR="0017464A">
        <w:rPr>
          <w:rFonts w:cs="Arial"/>
          <w:szCs w:val="22"/>
          <w:lang w:val="en-GB"/>
        </w:rPr>
        <w:t>ne</w:t>
      </w:r>
      <w:r w:rsidR="0035039A">
        <w:rPr>
          <w:rFonts w:cs="Arial"/>
          <w:szCs w:val="22"/>
          <w:lang w:val="en-GB"/>
        </w:rPr>
        <w:t>s</w:t>
      </w:r>
      <w:r w:rsidR="0017464A">
        <w:rPr>
          <w:rFonts w:cs="Arial"/>
          <w:szCs w:val="22"/>
          <w:lang w:val="en-GB"/>
        </w:rPr>
        <w:t xml:space="preserve">s </w:t>
      </w:r>
      <w:r w:rsidR="0035039A">
        <w:rPr>
          <w:rFonts w:cs="Arial"/>
          <w:szCs w:val="22"/>
          <w:lang w:val="en-GB"/>
        </w:rPr>
        <w:t xml:space="preserve">of their managerial duties and remits </w:t>
      </w:r>
      <w:r w:rsidRPr="005446AA">
        <w:rPr>
          <w:rFonts w:cs="Arial"/>
          <w:szCs w:val="22"/>
          <w:lang w:val="en-GB"/>
        </w:rPr>
        <w:t xml:space="preserve">– </w:t>
      </w:r>
      <w:r w:rsidR="00A43753">
        <w:rPr>
          <w:rFonts w:cs="Arial"/>
          <w:szCs w:val="22"/>
          <w:lang w:val="en-GB"/>
        </w:rPr>
        <w:t>not least i</w:t>
      </w:r>
      <w:r w:rsidR="0035039A">
        <w:rPr>
          <w:rFonts w:cs="Arial"/>
          <w:szCs w:val="22"/>
          <w:lang w:val="en-GB"/>
        </w:rPr>
        <w:t>n regard to occupational safety</w:t>
      </w:r>
      <w:r w:rsidRPr="005446AA">
        <w:rPr>
          <w:rFonts w:cs="Arial"/>
          <w:szCs w:val="22"/>
          <w:lang w:val="en-GB"/>
        </w:rPr>
        <w:t>. I</w:t>
      </w:r>
      <w:r w:rsidR="00A43753">
        <w:rPr>
          <w:rFonts w:cs="Arial"/>
          <w:szCs w:val="22"/>
          <w:lang w:val="en-GB"/>
        </w:rPr>
        <w:t xml:space="preserve"> am delighted to note that above all our new young </w:t>
      </w:r>
      <w:r w:rsidR="00CD173A">
        <w:rPr>
          <w:rFonts w:cs="Arial"/>
          <w:szCs w:val="22"/>
          <w:lang w:val="en-GB"/>
        </w:rPr>
        <w:t xml:space="preserve">forepersons </w:t>
      </w:r>
      <w:r w:rsidR="00A43753">
        <w:rPr>
          <w:rFonts w:cs="Arial"/>
          <w:szCs w:val="22"/>
          <w:lang w:val="en-GB"/>
        </w:rPr>
        <w:t>are being tr</w:t>
      </w:r>
      <w:r w:rsidR="0017464A">
        <w:rPr>
          <w:rFonts w:cs="Arial"/>
          <w:szCs w:val="22"/>
          <w:lang w:val="en-GB"/>
        </w:rPr>
        <w:t>ain</w:t>
      </w:r>
      <w:r w:rsidR="00A43753">
        <w:rPr>
          <w:rFonts w:cs="Arial"/>
          <w:szCs w:val="22"/>
          <w:lang w:val="en-GB"/>
        </w:rPr>
        <w:t>ed by outside lecturers, and are thus learning even more abo</w:t>
      </w:r>
      <w:r w:rsidR="0017464A">
        <w:rPr>
          <w:rFonts w:cs="Arial"/>
          <w:szCs w:val="22"/>
          <w:lang w:val="en-GB"/>
        </w:rPr>
        <w:t>ut the important ro</w:t>
      </w:r>
      <w:r w:rsidR="00A43753">
        <w:rPr>
          <w:rFonts w:cs="Arial"/>
          <w:szCs w:val="22"/>
          <w:lang w:val="en-GB"/>
        </w:rPr>
        <w:t xml:space="preserve">le played by </w:t>
      </w:r>
      <w:r w:rsidR="0035039A">
        <w:rPr>
          <w:rFonts w:cs="Arial"/>
          <w:szCs w:val="22"/>
          <w:lang w:val="en-GB"/>
        </w:rPr>
        <w:t>the duty of care fo</w:t>
      </w:r>
      <w:r w:rsidR="00BA34D0">
        <w:rPr>
          <w:rFonts w:cs="Arial"/>
          <w:szCs w:val="22"/>
          <w:lang w:val="en-GB"/>
        </w:rPr>
        <w:t>r employees The experience they</w:t>
      </w:r>
      <w:r w:rsidR="0035039A">
        <w:rPr>
          <w:rFonts w:cs="Arial"/>
          <w:szCs w:val="22"/>
          <w:lang w:val="en-GB"/>
        </w:rPr>
        <w:t xml:space="preserve"> gain in these outside seminars help</w:t>
      </w:r>
      <w:r w:rsidR="00BA34D0">
        <w:rPr>
          <w:rFonts w:cs="Arial"/>
          <w:szCs w:val="22"/>
          <w:lang w:val="en-GB"/>
        </w:rPr>
        <w:t>s</w:t>
      </w:r>
      <w:r w:rsidRPr="005446AA">
        <w:rPr>
          <w:rFonts w:cs="Arial"/>
          <w:szCs w:val="22"/>
          <w:lang w:val="en-GB"/>
        </w:rPr>
        <w:t xml:space="preserve"> </w:t>
      </w:r>
      <w:r w:rsidR="00BA34D0">
        <w:rPr>
          <w:rFonts w:cs="Arial"/>
          <w:szCs w:val="22"/>
          <w:lang w:val="en-GB"/>
        </w:rPr>
        <w:t xml:space="preserve">the </w:t>
      </w:r>
      <w:r w:rsidR="00CD173A">
        <w:rPr>
          <w:rFonts w:cs="Arial"/>
          <w:szCs w:val="22"/>
          <w:lang w:val="en-GB"/>
        </w:rPr>
        <w:t>forepersons</w:t>
      </w:r>
      <w:r w:rsidR="00BA34D0">
        <w:rPr>
          <w:rFonts w:cs="Arial"/>
          <w:szCs w:val="22"/>
          <w:lang w:val="en-GB"/>
        </w:rPr>
        <w:t>, since they can utilise the tips in actual practice to optimum effect</w:t>
      </w:r>
      <w:r w:rsidR="00A95AD9" w:rsidRPr="005446AA">
        <w:rPr>
          <w:rFonts w:cs="Arial"/>
          <w:szCs w:val="22"/>
          <w:lang w:val="en-GB"/>
        </w:rPr>
        <w:t xml:space="preserve">. </w:t>
      </w:r>
    </w:p>
    <w:p w:rsidR="001C0DC3" w:rsidRPr="005446AA" w:rsidRDefault="001C0DC3" w:rsidP="001C0DC3">
      <w:pPr>
        <w:ind w:right="-1560"/>
        <w:rPr>
          <w:rFonts w:cs="Arial"/>
          <w:szCs w:val="22"/>
          <w:lang w:val="en-GB"/>
        </w:rPr>
      </w:pPr>
    </w:p>
    <w:p w:rsidR="004A38B6" w:rsidRPr="005446AA" w:rsidRDefault="004D3795" w:rsidP="001C0DC3">
      <w:pPr>
        <w:ind w:right="-1560"/>
        <w:rPr>
          <w:rFonts w:cs="Arial"/>
          <w:b/>
          <w:szCs w:val="22"/>
          <w:lang w:val="en-GB"/>
        </w:rPr>
      </w:pPr>
      <w:r>
        <w:rPr>
          <w:rFonts w:cs="Arial"/>
          <w:b/>
          <w:szCs w:val="22"/>
          <w:lang w:val="en-GB"/>
        </w:rPr>
        <w:t>So</w:t>
      </w:r>
      <w:r w:rsidR="00317445">
        <w:rPr>
          <w:rFonts w:cs="Arial"/>
          <w:b/>
          <w:szCs w:val="22"/>
          <w:lang w:val="en-GB"/>
        </w:rPr>
        <w:t xml:space="preserve"> it’</w:t>
      </w:r>
      <w:r>
        <w:rPr>
          <w:rFonts w:cs="Arial"/>
          <w:b/>
          <w:szCs w:val="22"/>
          <w:lang w:val="en-GB"/>
        </w:rPr>
        <w:t>s</w:t>
      </w:r>
      <w:r w:rsidR="00317445">
        <w:rPr>
          <w:rFonts w:cs="Arial"/>
          <w:b/>
          <w:szCs w:val="22"/>
          <w:lang w:val="en-GB"/>
        </w:rPr>
        <w:t xml:space="preserve"> </w:t>
      </w:r>
      <w:r>
        <w:rPr>
          <w:rFonts w:cs="Arial"/>
          <w:b/>
          <w:szCs w:val="22"/>
          <w:lang w:val="en-GB"/>
        </w:rPr>
        <w:t>als</w:t>
      </w:r>
      <w:r w:rsidR="00317445">
        <w:rPr>
          <w:rFonts w:cs="Arial"/>
          <w:b/>
          <w:szCs w:val="22"/>
          <w:lang w:val="en-GB"/>
        </w:rPr>
        <w:t>o</w:t>
      </w:r>
      <w:r>
        <w:rPr>
          <w:rFonts w:cs="Arial"/>
          <w:b/>
          <w:szCs w:val="22"/>
          <w:lang w:val="en-GB"/>
        </w:rPr>
        <w:t xml:space="preserve"> a tip </w:t>
      </w:r>
      <w:r w:rsidR="00BA34D0">
        <w:rPr>
          <w:rFonts w:cs="Arial"/>
          <w:b/>
          <w:szCs w:val="22"/>
          <w:lang w:val="en-GB"/>
        </w:rPr>
        <w:t>that customers should take on board</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t>Peter Steger:</w:t>
      </w:r>
      <w:r w:rsidR="00A95AD9" w:rsidRPr="005446AA">
        <w:rPr>
          <w:rFonts w:cs="Arial"/>
          <w:szCs w:val="22"/>
          <w:lang w:val="en-GB"/>
        </w:rPr>
        <w:t xml:space="preserve"> </w:t>
      </w:r>
      <w:r w:rsidR="00BA34D0">
        <w:rPr>
          <w:rFonts w:cs="Arial"/>
          <w:szCs w:val="22"/>
          <w:lang w:val="en-GB"/>
        </w:rPr>
        <w:t>Definitel</w:t>
      </w:r>
      <w:r w:rsidR="00856F69">
        <w:rPr>
          <w:rFonts w:cs="Arial"/>
          <w:szCs w:val="22"/>
          <w:lang w:val="en-GB"/>
        </w:rPr>
        <w:t>y</w:t>
      </w:r>
      <w:r w:rsidR="00A95AD9" w:rsidRPr="005446AA">
        <w:rPr>
          <w:rFonts w:cs="Arial"/>
          <w:szCs w:val="22"/>
          <w:lang w:val="en-GB"/>
        </w:rPr>
        <w:t xml:space="preserve">. </w:t>
      </w:r>
      <w:r w:rsidR="00856F69">
        <w:rPr>
          <w:rFonts w:cs="Arial"/>
          <w:szCs w:val="22"/>
          <w:lang w:val="en-GB"/>
        </w:rPr>
        <w:t>What’s important for our people counts just as much for our customers</w:t>
      </w:r>
      <w:r w:rsidRPr="005446AA">
        <w:rPr>
          <w:rFonts w:cs="Arial"/>
          <w:szCs w:val="22"/>
          <w:lang w:val="en-GB"/>
        </w:rPr>
        <w:t xml:space="preserve">. </w:t>
      </w:r>
    </w:p>
    <w:p w:rsidR="001C0DC3" w:rsidRPr="005446AA" w:rsidRDefault="001C0DC3" w:rsidP="001C0DC3">
      <w:pPr>
        <w:ind w:right="-1560"/>
        <w:rPr>
          <w:rFonts w:cs="Arial"/>
          <w:szCs w:val="22"/>
          <w:lang w:val="en-GB"/>
        </w:rPr>
      </w:pPr>
    </w:p>
    <w:p w:rsidR="004A38B6" w:rsidRPr="005446AA" w:rsidRDefault="005446AA" w:rsidP="001C0DC3">
      <w:pPr>
        <w:ind w:right="-1560"/>
        <w:rPr>
          <w:rFonts w:cs="Arial"/>
          <w:b/>
          <w:szCs w:val="22"/>
          <w:lang w:val="en-GB"/>
        </w:rPr>
      </w:pPr>
      <w:r>
        <w:rPr>
          <w:rFonts w:cs="Arial"/>
          <w:b/>
          <w:szCs w:val="22"/>
          <w:lang w:val="en-GB"/>
        </w:rPr>
        <w:t>A</w:t>
      </w:r>
      <w:r w:rsidR="004A38B6" w:rsidRPr="005446AA">
        <w:rPr>
          <w:rFonts w:cs="Arial"/>
          <w:b/>
          <w:szCs w:val="22"/>
          <w:lang w:val="en-GB"/>
        </w:rPr>
        <w:t>nd</w:t>
      </w:r>
      <w:r w:rsidR="00E6753C">
        <w:rPr>
          <w:rFonts w:cs="Arial"/>
          <w:b/>
          <w:szCs w:val="22"/>
          <w:lang w:val="en-GB"/>
        </w:rPr>
        <w:t xml:space="preserve"> </w:t>
      </w:r>
      <w:r w:rsidR="006A682E">
        <w:rPr>
          <w:rFonts w:cs="Arial"/>
          <w:b/>
          <w:szCs w:val="22"/>
          <w:lang w:val="en-GB"/>
        </w:rPr>
        <w:t>ho</w:t>
      </w:r>
      <w:r w:rsidR="00E6753C">
        <w:rPr>
          <w:rFonts w:cs="Arial"/>
          <w:b/>
          <w:szCs w:val="22"/>
          <w:lang w:val="en-GB"/>
        </w:rPr>
        <w:t>w do</w:t>
      </w:r>
      <w:r w:rsidR="006A682E">
        <w:rPr>
          <w:rFonts w:cs="Arial"/>
          <w:b/>
          <w:szCs w:val="22"/>
          <w:lang w:val="en-GB"/>
        </w:rPr>
        <w:t>es Grob</w:t>
      </w:r>
      <w:r w:rsidR="004A38B6" w:rsidRPr="005446AA">
        <w:rPr>
          <w:rFonts w:cs="Arial"/>
          <w:b/>
          <w:szCs w:val="22"/>
          <w:lang w:val="en-GB"/>
        </w:rPr>
        <w:t xml:space="preserve"> </w:t>
      </w:r>
      <w:r w:rsidR="00E6753C">
        <w:rPr>
          <w:rFonts w:cs="Arial"/>
          <w:b/>
          <w:szCs w:val="22"/>
          <w:lang w:val="en-GB"/>
        </w:rPr>
        <w:t>train its customers</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w:t>
      </w:r>
      <w:r w:rsidR="00E6753C">
        <w:rPr>
          <w:rFonts w:cs="Arial"/>
          <w:szCs w:val="22"/>
          <w:lang w:val="en-GB"/>
        </w:rPr>
        <w:t xml:space="preserve">When we sell extensive production lines, </w:t>
      </w:r>
      <w:r w:rsidR="005446AA">
        <w:rPr>
          <w:rFonts w:cs="Arial"/>
          <w:szCs w:val="22"/>
          <w:lang w:val="en-GB"/>
        </w:rPr>
        <w:t xml:space="preserve">we offer our </w:t>
      </w:r>
      <w:r w:rsidR="00D67060">
        <w:rPr>
          <w:rFonts w:cs="Arial"/>
          <w:szCs w:val="22"/>
          <w:lang w:val="en-GB"/>
        </w:rPr>
        <w:t>customer</w:t>
      </w:r>
      <w:r w:rsidR="00E6753C">
        <w:rPr>
          <w:rFonts w:cs="Arial"/>
          <w:szCs w:val="22"/>
          <w:lang w:val="en-GB"/>
        </w:rPr>
        <w:t>s</w:t>
      </w:r>
      <w:r w:rsidR="00D67060">
        <w:rPr>
          <w:rFonts w:cs="Arial"/>
          <w:szCs w:val="22"/>
          <w:lang w:val="en-GB"/>
        </w:rPr>
        <w:t xml:space="preserve"> t</w:t>
      </w:r>
      <w:r w:rsidR="00E6753C">
        <w:rPr>
          <w:rFonts w:cs="Arial"/>
          <w:szCs w:val="22"/>
          <w:lang w:val="en-GB"/>
        </w:rPr>
        <w:t>r</w:t>
      </w:r>
      <w:r w:rsidR="00D67060">
        <w:rPr>
          <w:rFonts w:cs="Arial"/>
          <w:szCs w:val="22"/>
          <w:lang w:val="en-GB"/>
        </w:rPr>
        <w:t>aining courses specifically tailored to the re</w:t>
      </w:r>
      <w:r w:rsidR="00E6753C">
        <w:rPr>
          <w:rFonts w:cs="Arial"/>
          <w:szCs w:val="22"/>
          <w:lang w:val="en-GB"/>
        </w:rPr>
        <w:t>quireme</w:t>
      </w:r>
      <w:r w:rsidR="00D67060">
        <w:rPr>
          <w:rFonts w:cs="Arial"/>
          <w:szCs w:val="22"/>
          <w:lang w:val="en-GB"/>
        </w:rPr>
        <w:t>n</w:t>
      </w:r>
      <w:r w:rsidR="00E6753C">
        <w:rPr>
          <w:rFonts w:cs="Arial"/>
          <w:szCs w:val="22"/>
          <w:lang w:val="en-GB"/>
        </w:rPr>
        <w:t>t</w:t>
      </w:r>
      <w:r w:rsidR="00D67060">
        <w:rPr>
          <w:rFonts w:cs="Arial"/>
          <w:szCs w:val="22"/>
          <w:lang w:val="en-GB"/>
        </w:rPr>
        <w:t>s of the customer concerned</w:t>
      </w:r>
      <w:r w:rsidRPr="005446AA">
        <w:rPr>
          <w:rFonts w:cs="Arial"/>
          <w:szCs w:val="22"/>
          <w:lang w:val="en-GB"/>
        </w:rPr>
        <w:t xml:space="preserve">. </w:t>
      </w:r>
      <w:r w:rsidR="00E6753C">
        <w:rPr>
          <w:rFonts w:cs="Arial"/>
          <w:szCs w:val="22"/>
          <w:lang w:val="en-GB"/>
        </w:rPr>
        <w:t>For multi-purpose machines, we have a range of complementary training modules: these include for example, process</w:t>
      </w:r>
      <w:r w:rsidR="00516536">
        <w:rPr>
          <w:rFonts w:cs="Arial"/>
          <w:szCs w:val="22"/>
          <w:lang w:val="en-GB"/>
        </w:rPr>
        <w:t xml:space="preserve">-compliant </w:t>
      </w:r>
      <w:r w:rsidR="00856F69">
        <w:rPr>
          <w:rFonts w:cs="Arial"/>
          <w:szCs w:val="22"/>
          <w:lang w:val="en-GB"/>
        </w:rPr>
        <w:t>pro</w:t>
      </w:r>
      <w:r w:rsidR="00001C54">
        <w:rPr>
          <w:rFonts w:cs="Arial"/>
          <w:szCs w:val="22"/>
          <w:lang w:val="en-GB"/>
        </w:rPr>
        <w:t>g</w:t>
      </w:r>
      <w:r w:rsidR="00856F69">
        <w:rPr>
          <w:rFonts w:cs="Arial"/>
          <w:szCs w:val="22"/>
          <w:lang w:val="en-GB"/>
        </w:rPr>
        <w:t>r</w:t>
      </w:r>
      <w:r w:rsidR="00001C54">
        <w:rPr>
          <w:rFonts w:cs="Arial"/>
          <w:szCs w:val="22"/>
          <w:lang w:val="en-GB"/>
        </w:rPr>
        <w:t>a</w:t>
      </w:r>
      <w:r w:rsidR="00856F69">
        <w:rPr>
          <w:rFonts w:cs="Arial"/>
          <w:szCs w:val="22"/>
          <w:lang w:val="en-GB"/>
        </w:rPr>
        <w:t>mming</w:t>
      </w:r>
      <w:r w:rsidRPr="005446AA">
        <w:rPr>
          <w:rFonts w:cs="Arial"/>
          <w:szCs w:val="22"/>
          <w:lang w:val="en-GB"/>
        </w:rPr>
        <w:t xml:space="preserve">, </w:t>
      </w:r>
      <w:r w:rsidR="00001C54">
        <w:rPr>
          <w:rFonts w:cs="Arial"/>
          <w:szCs w:val="22"/>
          <w:lang w:val="en-GB"/>
        </w:rPr>
        <w:t>helical interpolation and</w:t>
      </w:r>
      <w:r w:rsidR="00E6753C">
        <w:rPr>
          <w:rFonts w:cs="Arial"/>
          <w:szCs w:val="22"/>
          <w:lang w:val="en-GB"/>
        </w:rPr>
        <w:t xml:space="preserve"> geometrical calibration</w:t>
      </w:r>
      <w:r w:rsidR="00001C54">
        <w:rPr>
          <w:rFonts w:cs="Arial"/>
          <w:szCs w:val="22"/>
          <w:lang w:val="en-GB"/>
        </w:rPr>
        <w:t>. We also, of course, always tal</w:t>
      </w:r>
      <w:r w:rsidR="00E6753C">
        <w:rPr>
          <w:rFonts w:cs="Arial"/>
          <w:szCs w:val="22"/>
          <w:lang w:val="en-GB"/>
        </w:rPr>
        <w:t xml:space="preserve">k about </w:t>
      </w:r>
      <w:r w:rsidR="00001C54">
        <w:rPr>
          <w:rFonts w:cs="Arial"/>
          <w:szCs w:val="22"/>
          <w:lang w:val="en-GB"/>
        </w:rPr>
        <w:t>how to handle the machines safely, and provide examples from actual practice</w:t>
      </w:r>
      <w:r w:rsidRPr="005446AA">
        <w:rPr>
          <w:rFonts w:cs="Arial"/>
          <w:szCs w:val="22"/>
          <w:lang w:val="en-GB"/>
        </w:rPr>
        <w:t>.</w:t>
      </w:r>
    </w:p>
    <w:p w:rsidR="001C0DC3" w:rsidRPr="005446AA" w:rsidRDefault="001C0DC3" w:rsidP="001C0DC3">
      <w:pPr>
        <w:ind w:right="-1560"/>
        <w:rPr>
          <w:rFonts w:cs="Arial"/>
          <w:szCs w:val="22"/>
          <w:lang w:val="en-GB"/>
        </w:rPr>
      </w:pPr>
    </w:p>
    <w:p w:rsidR="004A38B6" w:rsidRPr="005446AA" w:rsidRDefault="00001C54" w:rsidP="001C0DC3">
      <w:pPr>
        <w:ind w:right="-1560"/>
        <w:rPr>
          <w:rFonts w:cs="Arial"/>
          <w:b/>
          <w:szCs w:val="22"/>
          <w:lang w:val="en-GB"/>
        </w:rPr>
      </w:pPr>
      <w:r>
        <w:rPr>
          <w:rFonts w:cs="Arial"/>
          <w:b/>
          <w:szCs w:val="22"/>
          <w:lang w:val="en-GB"/>
        </w:rPr>
        <w:t>Coul</w:t>
      </w:r>
      <w:r w:rsidR="009A4BB6">
        <w:rPr>
          <w:rFonts w:cs="Arial"/>
          <w:b/>
          <w:szCs w:val="22"/>
          <w:lang w:val="en-GB"/>
        </w:rPr>
        <w:t>d you ci</w:t>
      </w:r>
      <w:r w:rsidR="005446AA">
        <w:rPr>
          <w:rFonts w:cs="Arial"/>
          <w:b/>
          <w:szCs w:val="22"/>
          <w:lang w:val="en-GB"/>
        </w:rPr>
        <w:t>te a typical example for us</w:t>
      </w:r>
      <w:r w:rsidR="004A38B6" w:rsidRPr="005446AA">
        <w:rPr>
          <w:rFonts w:cs="Arial"/>
          <w:b/>
          <w:szCs w:val="22"/>
          <w:lang w:val="en-GB"/>
        </w:rPr>
        <w:t>?</w:t>
      </w:r>
    </w:p>
    <w:p w:rsidR="00A95AD9"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W</w:t>
      </w:r>
      <w:r w:rsidR="009A4BB6">
        <w:rPr>
          <w:rFonts w:cs="Arial"/>
          <w:szCs w:val="22"/>
          <w:lang w:val="en-GB"/>
        </w:rPr>
        <w:t>hen our custo</w:t>
      </w:r>
      <w:r w:rsidR="007A15AC">
        <w:rPr>
          <w:rFonts w:cs="Arial"/>
          <w:szCs w:val="22"/>
          <w:lang w:val="en-GB"/>
        </w:rPr>
        <w:t>m</w:t>
      </w:r>
      <w:r w:rsidR="009A4BB6">
        <w:rPr>
          <w:rFonts w:cs="Arial"/>
          <w:szCs w:val="22"/>
          <w:lang w:val="en-GB"/>
        </w:rPr>
        <w:t>e</w:t>
      </w:r>
      <w:r w:rsidR="007A15AC">
        <w:rPr>
          <w:rFonts w:cs="Arial"/>
          <w:szCs w:val="22"/>
          <w:lang w:val="en-GB"/>
        </w:rPr>
        <w:t xml:space="preserve">rs </w:t>
      </w:r>
      <w:r w:rsidR="009A4BB6">
        <w:rPr>
          <w:rFonts w:cs="Arial"/>
          <w:szCs w:val="22"/>
          <w:lang w:val="en-GB"/>
        </w:rPr>
        <w:t>a</w:t>
      </w:r>
      <w:r w:rsidR="007A15AC">
        <w:rPr>
          <w:rFonts w:cs="Arial"/>
          <w:szCs w:val="22"/>
          <w:lang w:val="en-GB"/>
        </w:rPr>
        <w:t>re alrea</w:t>
      </w:r>
      <w:r w:rsidR="009A4BB6">
        <w:rPr>
          <w:rFonts w:cs="Arial"/>
          <w:szCs w:val="22"/>
          <w:lang w:val="en-GB"/>
        </w:rPr>
        <w:t>d</w:t>
      </w:r>
      <w:r w:rsidR="007A15AC">
        <w:rPr>
          <w:rFonts w:cs="Arial"/>
          <w:szCs w:val="22"/>
          <w:lang w:val="en-GB"/>
        </w:rPr>
        <w:t xml:space="preserve">y </w:t>
      </w:r>
      <w:r w:rsidR="00906D45">
        <w:rPr>
          <w:rFonts w:cs="Arial"/>
          <w:szCs w:val="22"/>
          <w:lang w:val="en-GB"/>
        </w:rPr>
        <w:t>working with one of our machining ce</w:t>
      </w:r>
      <w:r w:rsidR="00906D45">
        <w:rPr>
          <w:rFonts w:cs="Arial"/>
          <w:szCs w:val="22"/>
          <w:lang w:val="en-GB"/>
        </w:rPr>
        <w:t>n</w:t>
      </w:r>
      <w:r w:rsidR="00906D45">
        <w:rPr>
          <w:rFonts w:cs="Arial"/>
          <w:szCs w:val="22"/>
          <w:lang w:val="en-GB"/>
        </w:rPr>
        <w:t>tres, we show them ways and options for increasing their productivity</w:t>
      </w:r>
      <w:r w:rsidRPr="005446AA">
        <w:rPr>
          <w:rFonts w:cs="Arial"/>
          <w:szCs w:val="22"/>
          <w:lang w:val="en-GB"/>
        </w:rPr>
        <w:t xml:space="preserve">. </w:t>
      </w:r>
      <w:r w:rsidR="009A4BB6">
        <w:rPr>
          <w:rFonts w:cs="Arial"/>
          <w:szCs w:val="22"/>
          <w:lang w:val="en-GB"/>
        </w:rPr>
        <w:t xml:space="preserve">Thanks to our training courses, they become even more familiarised with our machines, and learn how </w:t>
      </w:r>
      <w:r w:rsidR="009A4BB6">
        <w:rPr>
          <w:rFonts w:cs="Arial"/>
          <w:szCs w:val="22"/>
          <w:lang w:val="en-GB"/>
        </w:rPr>
        <w:lastRenderedPageBreak/>
        <w:t>to operate them safely</w:t>
      </w:r>
      <w:r w:rsidRPr="005446AA">
        <w:rPr>
          <w:rFonts w:cs="Arial"/>
          <w:szCs w:val="22"/>
          <w:lang w:val="en-GB"/>
        </w:rPr>
        <w:t xml:space="preserve">. </w:t>
      </w:r>
      <w:r w:rsidR="009A4BB6">
        <w:rPr>
          <w:rFonts w:cs="Arial"/>
          <w:szCs w:val="22"/>
          <w:lang w:val="en-GB"/>
        </w:rPr>
        <w:t>New customers, too, benefit from our training courses, which contribute towards proactive safety and demonstrate efficient working practices. Various measures are presented for reducing the stress on machines and tools, shortening the make-ready times and ensuring ful</w:t>
      </w:r>
      <w:r w:rsidR="001867BC">
        <w:rPr>
          <w:rFonts w:cs="Arial"/>
          <w:szCs w:val="22"/>
          <w:lang w:val="en-GB"/>
        </w:rPr>
        <w:t>l</w:t>
      </w:r>
      <w:r w:rsidR="009A4BB6">
        <w:rPr>
          <w:rFonts w:cs="Arial"/>
          <w:szCs w:val="22"/>
          <w:lang w:val="en-GB"/>
        </w:rPr>
        <w:t xml:space="preserve"> capacity utilisation at the machine</w:t>
      </w:r>
      <w:r w:rsidRPr="005446AA">
        <w:rPr>
          <w:rFonts w:cs="Arial"/>
          <w:szCs w:val="22"/>
          <w:lang w:val="en-GB"/>
        </w:rPr>
        <w:t xml:space="preserve">. </w:t>
      </w:r>
      <w:r w:rsidR="009A4BB6">
        <w:rPr>
          <w:rFonts w:cs="Arial"/>
          <w:szCs w:val="22"/>
          <w:lang w:val="en-GB"/>
        </w:rPr>
        <w:t xml:space="preserve">This in its turn contributes towards </w:t>
      </w:r>
      <w:r w:rsidR="001867BC">
        <w:rPr>
          <w:rFonts w:cs="Arial"/>
          <w:szCs w:val="22"/>
          <w:lang w:val="en-GB"/>
        </w:rPr>
        <w:t>upgrading quality levels</w:t>
      </w:r>
      <w:r w:rsidRPr="005446AA">
        <w:rPr>
          <w:rFonts w:cs="Arial"/>
          <w:szCs w:val="22"/>
          <w:lang w:val="en-GB"/>
        </w:rPr>
        <w:t>.</w:t>
      </w:r>
      <w:r w:rsidR="001867BC">
        <w:rPr>
          <w:rFonts w:cs="Arial"/>
          <w:szCs w:val="22"/>
          <w:lang w:val="en-GB"/>
        </w:rPr>
        <w:t xml:space="preserve"> Worki</w:t>
      </w:r>
      <w:r w:rsidR="007A15AC">
        <w:rPr>
          <w:rFonts w:cs="Arial"/>
          <w:szCs w:val="22"/>
          <w:lang w:val="en-GB"/>
        </w:rPr>
        <w:t>ng</w:t>
      </w:r>
      <w:r w:rsidR="009A4BB6">
        <w:rPr>
          <w:rFonts w:cs="Arial"/>
          <w:szCs w:val="22"/>
          <w:lang w:val="en-GB"/>
        </w:rPr>
        <w:t xml:space="preserve"> </w:t>
      </w:r>
      <w:r w:rsidR="001867BC">
        <w:rPr>
          <w:rFonts w:cs="Arial"/>
          <w:szCs w:val="22"/>
          <w:lang w:val="en-GB"/>
        </w:rPr>
        <w:t xml:space="preserve">with </w:t>
      </w:r>
      <w:r w:rsidR="009A4BB6">
        <w:rPr>
          <w:rFonts w:cs="Arial"/>
          <w:szCs w:val="22"/>
          <w:lang w:val="en-GB"/>
        </w:rPr>
        <w:t>machine tools,</w:t>
      </w:r>
      <w:r w:rsidR="001867BC">
        <w:rPr>
          <w:rFonts w:cs="Arial"/>
          <w:szCs w:val="22"/>
          <w:lang w:val="en-GB"/>
        </w:rPr>
        <w:t xml:space="preserve"> </w:t>
      </w:r>
      <w:r w:rsidR="009A4BB6">
        <w:rPr>
          <w:rFonts w:cs="Arial"/>
          <w:szCs w:val="22"/>
          <w:lang w:val="en-GB"/>
        </w:rPr>
        <w:t>af</w:t>
      </w:r>
      <w:r w:rsidR="001867BC">
        <w:rPr>
          <w:rFonts w:cs="Arial"/>
          <w:szCs w:val="22"/>
          <w:lang w:val="en-GB"/>
        </w:rPr>
        <w:t>t</w:t>
      </w:r>
      <w:r w:rsidR="009A4BB6">
        <w:rPr>
          <w:rFonts w:cs="Arial"/>
          <w:szCs w:val="22"/>
          <w:lang w:val="en-GB"/>
        </w:rPr>
        <w:t>er all, stan</w:t>
      </w:r>
      <w:r w:rsidR="007A15AC">
        <w:rPr>
          <w:rFonts w:cs="Arial"/>
          <w:szCs w:val="22"/>
          <w:lang w:val="en-GB"/>
        </w:rPr>
        <w:t>ds and fall</w:t>
      </w:r>
      <w:r w:rsidR="009A4BB6">
        <w:rPr>
          <w:rFonts w:cs="Arial"/>
          <w:szCs w:val="22"/>
          <w:lang w:val="en-GB"/>
        </w:rPr>
        <w:t>s</w:t>
      </w:r>
      <w:r w:rsidR="001867BC">
        <w:rPr>
          <w:rFonts w:cs="Arial"/>
          <w:szCs w:val="22"/>
          <w:lang w:val="en-GB"/>
        </w:rPr>
        <w:t xml:space="preserve"> with the quality of the contro</w:t>
      </w:r>
      <w:r w:rsidR="007A15AC">
        <w:rPr>
          <w:rFonts w:cs="Arial"/>
          <w:szCs w:val="22"/>
          <w:lang w:val="en-GB"/>
        </w:rPr>
        <w:t>l system</w:t>
      </w:r>
      <w:r w:rsidRPr="005446AA">
        <w:rPr>
          <w:rFonts w:cs="Arial"/>
          <w:szCs w:val="22"/>
          <w:lang w:val="en-GB"/>
        </w:rPr>
        <w:t xml:space="preserve">. </w:t>
      </w:r>
    </w:p>
    <w:p w:rsidR="00A95AD9" w:rsidRPr="005446AA" w:rsidRDefault="00A95AD9" w:rsidP="001C0DC3">
      <w:pPr>
        <w:ind w:right="-1560"/>
        <w:rPr>
          <w:rFonts w:cs="Arial"/>
          <w:szCs w:val="22"/>
          <w:lang w:val="en-GB"/>
        </w:rPr>
      </w:pPr>
    </w:p>
    <w:p w:rsidR="004A38B6" w:rsidRPr="005446AA" w:rsidRDefault="001867BC" w:rsidP="001C0DC3">
      <w:pPr>
        <w:ind w:right="-1560"/>
        <w:rPr>
          <w:rFonts w:cs="Arial"/>
          <w:b/>
          <w:szCs w:val="22"/>
          <w:lang w:val="en-GB"/>
        </w:rPr>
      </w:pPr>
      <w:r>
        <w:rPr>
          <w:rFonts w:cs="Arial"/>
          <w:b/>
          <w:szCs w:val="22"/>
          <w:lang w:val="en-GB"/>
        </w:rPr>
        <w:t xml:space="preserve">How can it contribute </w:t>
      </w:r>
      <w:r w:rsidR="00BB75DB">
        <w:rPr>
          <w:rFonts w:cs="Arial"/>
          <w:b/>
          <w:szCs w:val="22"/>
          <w:lang w:val="en-GB"/>
        </w:rPr>
        <w:t>towards occupational safety</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w:t>
      </w:r>
      <w:r w:rsidR="00BB75DB">
        <w:rPr>
          <w:rFonts w:cs="Arial"/>
          <w:szCs w:val="22"/>
          <w:lang w:val="en-GB"/>
        </w:rPr>
        <w:t>As far as I’m concerned, this primarily includes malfunction and error messages on the consoles of the machines’ control systems</w:t>
      </w:r>
      <w:r w:rsidRPr="005446AA">
        <w:rPr>
          <w:rFonts w:cs="Arial"/>
          <w:szCs w:val="22"/>
          <w:lang w:val="en-GB"/>
        </w:rPr>
        <w:t xml:space="preserve">, </w:t>
      </w:r>
      <w:r w:rsidR="00F4465B">
        <w:rPr>
          <w:rFonts w:cs="Arial"/>
          <w:szCs w:val="22"/>
          <w:lang w:val="en-GB"/>
        </w:rPr>
        <w:t xml:space="preserve">which tell the </w:t>
      </w:r>
      <w:r w:rsidR="00CD173A">
        <w:rPr>
          <w:rFonts w:cs="Arial"/>
          <w:szCs w:val="22"/>
          <w:lang w:val="en-GB"/>
        </w:rPr>
        <w:t>operators</w:t>
      </w:r>
      <w:r w:rsidR="004B4201">
        <w:rPr>
          <w:rFonts w:cs="Arial"/>
          <w:szCs w:val="22"/>
          <w:lang w:val="en-GB"/>
        </w:rPr>
        <w:t xml:space="preserve"> the reasons for a machine standstill, for example</w:t>
      </w:r>
      <w:r w:rsidRPr="005446AA">
        <w:rPr>
          <w:rFonts w:cs="Arial"/>
          <w:szCs w:val="22"/>
          <w:lang w:val="en-GB"/>
        </w:rPr>
        <w:t xml:space="preserve">. </w:t>
      </w:r>
    </w:p>
    <w:p w:rsidR="001C0DC3" w:rsidRPr="005446AA" w:rsidRDefault="001C0DC3" w:rsidP="001C0DC3">
      <w:pPr>
        <w:ind w:right="-1560"/>
        <w:rPr>
          <w:rFonts w:cs="Arial"/>
          <w:szCs w:val="22"/>
          <w:lang w:val="en-GB"/>
        </w:rPr>
      </w:pPr>
    </w:p>
    <w:p w:rsidR="004A38B6" w:rsidRPr="005446AA" w:rsidRDefault="00B115A1" w:rsidP="001C0DC3">
      <w:pPr>
        <w:ind w:right="-1560"/>
        <w:rPr>
          <w:rFonts w:cs="Arial"/>
          <w:b/>
          <w:szCs w:val="22"/>
          <w:lang w:val="en-GB"/>
        </w:rPr>
      </w:pPr>
      <w:r>
        <w:rPr>
          <w:rFonts w:cs="Arial"/>
          <w:b/>
          <w:szCs w:val="22"/>
          <w:lang w:val="en-GB"/>
        </w:rPr>
        <w:t>How else do you support user</w:t>
      </w:r>
      <w:r w:rsidR="007A15AC">
        <w:rPr>
          <w:rFonts w:cs="Arial"/>
          <w:b/>
          <w:szCs w:val="22"/>
          <w:lang w:val="en-GB"/>
        </w:rPr>
        <w:t>s in terms of occupational safety</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t>Peter Steger:</w:t>
      </w:r>
      <w:r w:rsidR="007A15AC">
        <w:rPr>
          <w:rFonts w:cs="Arial"/>
          <w:szCs w:val="22"/>
          <w:lang w:val="en-GB"/>
        </w:rPr>
        <w:t xml:space="preserve"> W</w:t>
      </w:r>
      <w:r w:rsidR="00B115A1">
        <w:rPr>
          <w:rFonts w:cs="Arial"/>
          <w:szCs w:val="22"/>
          <w:lang w:val="en-GB"/>
        </w:rPr>
        <w:t>e</w:t>
      </w:r>
      <w:r w:rsidRPr="005446AA">
        <w:rPr>
          <w:rFonts w:cs="Arial"/>
          <w:szCs w:val="22"/>
          <w:lang w:val="en-GB"/>
        </w:rPr>
        <w:t xml:space="preserve"> </w:t>
      </w:r>
      <w:r w:rsidR="004B4201">
        <w:rPr>
          <w:rFonts w:cs="Arial"/>
          <w:szCs w:val="22"/>
          <w:lang w:val="en-GB"/>
        </w:rPr>
        <w:t xml:space="preserve">make sure that no </w:t>
      </w:r>
      <w:r w:rsidR="00F4465B">
        <w:rPr>
          <w:rFonts w:cs="Arial"/>
          <w:szCs w:val="22"/>
          <w:lang w:val="en-GB"/>
        </w:rPr>
        <w:t xml:space="preserve">hazards can be created by the machine when separating safety guards are opened, </w:t>
      </w:r>
      <w:r w:rsidR="004B4201">
        <w:rPr>
          <w:rFonts w:cs="Arial"/>
          <w:szCs w:val="22"/>
          <w:lang w:val="en-GB"/>
        </w:rPr>
        <w:t xml:space="preserve">and that </w:t>
      </w:r>
      <w:r w:rsidR="001535DF">
        <w:rPr>
          <w:rFonts w:cs="Arial"/>
          <w:szCs w:val="22"/>
          <w:lang w:val="en-GB"/>
        </w:rPr>
        <w:t>it can be operated without manipulating any protective features</w:t>
      </w:r>
      <w:r w:rsidRPr="005446AA">
        <w:rPr>
          <w:rFonts w:cs="Arial"/>
          <w:szCs w:val="22"/>
          <w:lang w:val="en-GB"/>
        </w:rPr>
        <w:t xml:space="preserve">. </w:t>
      </w:r>
    </w:p>
    <w:p w:rsidR="00A95AD9" w:rsidRPr="005446AA" w:rsidRDefault="00A95AD9" w:rsidP="001C0DC3">
      <w:pPr>
        <w:ind w:right="-1560"/>
        <w:rPr>
          <w:rFonts w:cs="Arial"/>
          <w:szCs w:val="22"/>
          <w:lang w:val="en-GB"/>
        </w:rPr>
      </w:pPr>
    </w:p>
    <w:p w:rsidR="004A38B6" w:rsidRPr="005446AA" w:rsidRDefault="007A15AC" w:rsidP="001C0DC3">
      <w:pPr>
        <w:ind w:right="-1560"/>
        <w:rPr>
          <w:rFonts w:cs="Arial"/>
          <w:b/>
          <w:szCs w:val="22"/>
          <w:lang w:val="en-GB"/>
        </w:rPr>
      </w:pPr>
      <w:r>
        <w:rPr>
          <w:rFonts w:cs="Arial"/>
          <w:b/>
          <w:szCs w:val="22"/>
          <w:lang w:val="en-GB"/>
        </w:rPr>
        <w:t>This applies prim</w:t>
      </w:r>
      <w:r w:rsidR="00B115A1">
        <w:rPr>
          <w:rFonts w:cs="Arial"/>
          <w:b/>
          <w:szCs w:val="22"/>
          <w:lang w:val="en-GB"/>
        </w:rPr>
        <w:t xml:space="preserve">arily to </w:t>
      </w:r>
      <w:r w:rsidR="009A14A8">
        <w:rPr>
          <w:rFonts w:cs="Arial"/>
          <w:b/>
          <w:szCs w:val="22"/>
          <w:lang w:val="en-GB"/>
        </w:rPr>
        <w:t>make-rea</w:t>
      </w:r>
      <w:r w:rsidR="001535DF">
        <w:rPr>
          <w:rFonts w:cs="Arial"/>
          <w:b/>
          <w:szCs w:val="22"/>
          <w:lang w:val="en-GB"/>
        </w:rPr>
        <w:t>dy mode</w:t>
      </w:r>
      <w:r w:rsidR="004A38B6" w:rsidRPr="005446AA">
        <w:rPr>
          <w:rFonts w:cs="Arial"/>
          <w:b/>
          <w:szCs w:val="22"/>
          <w:lang w:val="en-GB"/>
        </w:rPr>
        <w:t xml:space="preserve">: </w:t>
      </w:r>
      <w:r w:rsidR="009A14A8">
        <w:rPr>
          <w:rFonts w:cs="Arial"/>
          <w:b/>
          <w:szCs w:val="22"/>
          <w:lang w:val="en-GB"/>
        </w:rPr>
        <w:t xml:space="preserve">what regulations have to be complied with in this situation </w:t>
      </w:r>
      <w:r w:rsidR="00F4465B">
        <w:rPr>
          <w:rFonts w:cs="Arial"/>
          <w:b/>
          <w:szCs w:val="22"/>
          <w:lang w:val="en-GB"/>
        </w:rPr>
        <w:t>so typical for production operations</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w:t>
      </w:r>
      <w:r w:rsidR="00F4465B">
        <w:rPr>
          <w:rFonts w:cs="Arial"/>
          <w:szCs w:val="22"/>
          <w:lang w:val="en-GB"/>
        </w:rPr>
        <w:t xml:space="preserve">The important ones are </w:t>
      </w:r>
      <w:r w:rsidR="00B115A1">
        <w:rPr>
          <w:rFonts w:cs="Arial"/>
          <w:szCs w:val="22"/>
          <w:lang w:val="en-GB"/>
        </w:rPr>
        <w:t xml:space="preserve">Operating </w:t>
      </w:r>
      <w:r w:rsidR="00651D6C">
        <w:rPr>
          <w:rFonts w:cs="Arial"/>
          <w:szCs w:val="22"/>
          <w:lang w:val="en-GB"/>
        </w:rPr>
        <w:t>2 a</w:t>
      </w:r>
      <w:r w:rsidRPr="005446AA">
        <w:rPr>
          <w:rFonts w:cs="Arial"/>
          <w:szCs w:val="22"/>
          <w:lang w:val="en-GB"/>
        </w:rPr>
        <w:t xml:space="preserve">nd 3 </w:t>
      </w:r>
      <w:r w:rsidR="00F4465B">
        <w:rPr>
          <w:rFonts w:cs="Arial"/>
          <w:szCs w:val="22"/>
          <w:lang w:val="en-GB"/>
        </w:rPr>
        <w:t xml:space="preserve">as </w:t>
      </w:r>
      <w:r w:rsidRPr="005446AA">
        <w:rPr>
          <w:rFonts w:cs="Arial"/>
          <w:szCs w:val="22"/>
          <w:lang w:val="en-GB"/>
        </w:rPr>
        <w:t>EN 12417</w:t>
      </w:r>
      <w:r w:rsidR="009A14A8">
        <w:rPr>
          <w:rFonts w:cs="Arial"/>
          <w:szCs w:val="22"/>
          <w:lang w:val="en-GB"/>
        </w:rPr>
        <w:t xml:space="preserve">, plus in the future </w:t>
      </w:r>
      <w:r w:rsidR="00F4465B">
        <w:rPr>
          <w:rFonts w:cs="Arial"/>
          <w:szCs w:val="22"/>
          <w:lang w:val="en-GB"/>
        </w:rPr>
        <w:t>MSO 2 a</w:t>
      </w:r>
      <w:r w:rsidRPr="005446AA">
        <w:rPr>
          <w:rFonts w:cs="Arial"/>
          <w:szCs w:val="22"/>
          <w:lang w:val="en-GB"/>
        </w:rPr>
        <w:t xml:space="preserve">nd 3 </w:t>
      </w:r>
      <w:r w:rsidR="00F4465B">
        <w:rPr>
          <w:rFonts w:cs="Arial"/>
          <w:szCs w:val="22"/>
          <w:lang w:val="en-GB"/>
        </w:rPr>
        <w:t>in accordance with FDIS ISO 16090 “Safety of Milling Machines”</w:t>
      </w:r>
      <w:r w:rsidRPr="005446AA">
        <w:rPr>
          <w:rFonts w:cs="Arial"/>
          <w:szCs w:val="22"/>
          <w:lang w:val="en-GB"/>
        </w:rPr>
        <w:t>. MSO st</w:t>
      </w:r>
      <w:r w:rsidR="00F4465B">
        <w:rPr>
          <w:rFonts w:cs="Arial"/>
          <w:szCs w:val="22"/>
          <w:lang w:val="en-GB"/>
        </w:rPr>
        <w:t>ands for “Mode of Safe Operation” a</w:t>
      </w:r>
      <w:r w:rsidRPr="005446AA">
        <w:rPr>
          <w:rFonts w:cs="Arial"/>
          <w:szCs w:val="22"/>
          <w:lang w:val="en-GB"/>
        </w:rPr>
        <w:t xml:space="preserve">nd FDIS </w:t>
      </w:r>
      <w:r w:rsidR="00F4465B">
        <w:rPr>
          <w:rFonts w:cs="Arial"/>
          <w:szCs w:val="22"/>
          <w:lang w:val="en-GB"/>
        </w:rPr>
        <w:t>for “</w:t>
      </w:r>
      <w:r w:rsidR="00B115A1">
        <w:rPr>
          <w:rFonts w:cs="Arial"/>
          <w:szCs w:val="22"/>
          <w:lang w:val="en-GB"/>
        </w:rPr>
        <w:t xml:space="preserve">Final Draft International </w:t>
      </w:r>
      <w:r w:rsidR="00F4465B">
        <w:rPr>
          <w:rFonts w:cs="Arial"/>
          <w:szCs w:val="22"/>
          <w:lang w:val="en-GB"/>
        </w:rPr>
        <w:t>S</w:t>
      </w:r>
      <w:r w:rsidRPr="005446AA">
        <w:rPr>
          <w:rFonts w:cs="Arial"/>
          <w:szCs w:val="22"/>
          <w:lang w:val="en-GB"/>
        </w:rPr>
        <w:t>tandar</w:t>
      </w:r>
      <w:r w:rsidR="008B0ADB">
        <w:rPr>
          <w:rFonts w:cs="Arial"/>
          <w:szCs w:val="22"/>
          <w:lang w:val="en-GB"/>
        </w:rPr>
        <w:t>d</w:t>
      </w:r>
      <w:r w:rsidR="00F4465B">
        <w:rPr>
          <w:rFonts w:cs="Arial"/>
          <w:szCs w:val="22"/>
          <w:lang w:val="en-GB"/>
        </w:rPr>
        <w:t>”</w:t>
      </w:r>
      <w:r w:rsidRPr="005446AA">
        <w:rPr>
          <w:rFonts w:cs="Arial"/>
          <w:szCs w:val="22"/>
          <w:lang w:val="en-GB"/>
        </w:rPr>
        <w:t xml:space="preserve">. </w:t>
      </w:r>
      <w:r w:rsidR="008B0ADB">
        <w:rPr>
          <w:rFonts w:cs="Arial"/>
          <w:szCs w:val="22"/>
          <w:lang w:val="en-GB"/>
        </w:rPr>
        <w:t>In these safe operating m</w:t>
      </w:r>
      <w:r w:rsidR="00F4465B">
        <w:rPr>
          <w:rFonts w:cs="Arial"/>
          <w:szCs w:val="22"/>
          <w:lang w:val="en-GB"/>
        </w:rPr>
        <w:t xml:space="preserve">odes, </w:t>
      </w:r>
      <w:r w:rsidR="00B115A1">
        <w:rPr>
          <w:rFonts w:cs="Arial"/>
          <w:szCs w:val="22"/>
          <w:lang w:val="en-GB"/>
        </w:rPr>
        <w:t>the staff can saf</w:t>
      </w:r>
      <w:r w:rsidR="008B0ADB">
        <w:rPr>
          <w:rFonts w:cs="Arial"/>
          <w:szCs w:val="22"/>
          <w:lang w:val="en-GB"/>
        </w:rPr>
        <w:t>e</w:t>
      </w:r>
      <w:r w:rsidR="00B115A1">
        <w:rPr>
          <w:rFonts w:cs="Arial"/>
          <w:szCs w:val="22"/>
          <w:lang w:val="en-GB"/>
        </w:rPr>
        <w:t>ly op</w:t>
      </w:r>
      <w:r w:rsidR="008B0ADB">
        <w:rPr>
          <w:rFonts w:cs="Arial"/>
          <w:szCs w:val="22"/>
          <w:lang w:val="en-GB"/>
        </w:rPr>
        <w:t>e</w:t>
      </w:r>
      <w:r w:rsidR="00B115A1">
        <w:rPr>
          <w:rFonts w:cs="Arial"/>
          <w:szCs w:val="22"/>
          <w:lang w:val="en-GB"/>
        </w:rPr>
        <w:t xml:space="preserve">rate </w:t>
      </w:r>
      <w:r w:rsidR="008B0ADB">
        <w:rPr>
          <w:rFonts w:cs="Arial"/>
          <w:szCs w:val="22"/>
          <w:lang w:val="en-GB"/>
        </w:rPr>
        <w:t>a machine in very many fun</w:t>
      </w:r>
      <w:r w:rsidR="008B0ADB">
        <w:rPr>
          <w:rFonts w:cs="Arial"/>
          <w:szCs w:val="22"/>
          <w:lang w:val="en-GB"/>
        </w:rPr>
        <w:t>c</w:t>
      </w:r>
      <w:r w:rsidR="008B0ADB">
        <w:rPr>
          <w:rFonts w:cs="Arial"/>
          <w:szCs w:val="22"/>
          <w:lang w:val="en-GB"/>
        </w:rPr>
        <w:t>tions even when the door is open, using a portable device</w:t>
      </w:r>
      <w:r w:rsidRPr="005446AA">
        <w:rPr>
          <w:rFonts w:cs="Arial"/>
          <w:szCs w:val="22"/>
          <w:lang w:val="en-GB"/>
        </w:rPr>
        <w:t xml:space="preserve">. </w:t>
      </w:r>
      <w:r w:rsidR="00E57616">
        <w:rPr>
          <w:rFonts w:cs="Arial"/>
          <w:szCs w:val="22"/>
          <w:lang w:val="en-GB"/>
        </w:rPr>
        <w:t>They can try out movements in the machine, for instance, without manipul</w:t>
      </w:r>
      <w:r w:rsidR="00162D05">
        <w:rPr>
          <w:rFonts w:cs="Arial"/>
          <w:szCs w:val="22"/>
          <w:lang w:val="en-GB"/>
        </w:rPr>
        <w:t>ating the pr</w:t>
      </w:r>
      <w:r w:rsidR="00E57616">
        <w:rPr>
          <w:rFonts w:cs="Arial"/>
          <w:szCs w:val="22"/>
          <w:lang w:val="en-GB"/>
        </w:rPr>
        <w:t xml:space="preserve">oduction line in any </w:t>
      </w:r>
      <w:r w:rsidR="00162D05">
        <w:rPr>
          <w:rFonts w:cs="Arial"/>
          <w:szCs w:val="22"/>
          <w:lang w:val="en-GB"/>
        </w:rPr>
        <w:t>wa</w:t>
      </w:r>
      <w:r w:rsidR="00E57616">
        <w:rPr>
          <w:rFonts w:cs="Arial"/>
          <w:szCs w:val="22"/>
          <w:lang w:val="en-GB"/>
        </w:rPr>
        <w:t>y</w:t>
      </w:r>
      <w:r w:rsidRPr="005446AA">
        <w:rPr>
          <w:rFonts w:cs="Arial"/>
          <w:szCs w:val="22"/>
          <w:lang w:val="en-GB"/>
        </w:rPr>
        <w:t xml:space="preserve">. </w:t>
      </w:r>
    </w:p>
    <w:p w:rsidR="001C0DC3" w:rsidRPr="005446AA" w:rsidRDefault="001C0DC3" w:rsidP="001C0DC3">
      <w:pPr>
        <w:ind w:right="-1560"/>
        <w:rPr>
          <w:rFonts w:cs="Arial"/>
          <w:szCs w:val="22"/>
          <w:lang w:val="en-GB"/>
        </w:rPr>
      </w:pPr>
    </w:p>
    <w:p w:rsidR="004A38B6" w:rsidRPr="005446AA" w:rsidRDefault="00BF4CB3" w:rsidP="001C0DC3">
      <w:pPr>
        <w:ind w:right="-1560"/>
        <w:rPr>
          <w:rFonts w:cs="Arial"/>
          <w:b/>
          <w:szCs w:val="22"/>
          <w:lang w:val="en-GB"/>
        </w:rPr>
      </w:pPr>
      <w:r>
        <w:rPr>
          <w:rFonts w:cs="Arial"/>
          <w:b/>
          <w:szCs w:val="22"/>
          <w:lang w:val="en-GB"/>
        </w:rPr>
        <w:t>How do you proceed in your own production operations</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F</w:t>
      </w:r>
      <w:r w:rsidR="00E57616">
        <w:rPr>
          <w:rFonts w:cs="Arial"/>
          <w:szCs w:val="22"/>
          <w:lang w:val="en-GB"/>
        </w:rPr>
        <w:t>or our own highly qualified per</w:t>
      </w:r>
      <w:r w:rsidR="005446AA">
        <w:rPr>
          <w:rFonts w:cs="Arial"/>
          <w:szCs w:val="22"/>
          <w:lang w:val="en-GB"/>
        </w:rPr>
        <w:t>s</w:t>
      </w:r>
      <w:r w:rsidR="00E57616">
        <w:rPr>
          <w:rFonts w:cs="Arial"/>
          <w:szCs w:val="22"/>
          <w:lang w:val="en-GB"/>
        </w:rPr>
        <w:t>o</w:t>
      </w:r>
      <w:r w:rsidR="005446AA">
        <w:rPr>
          <w:rFonts w:cs="Arial"/>
          <w:szCs w:val="22"/>
          <w:lang w:val="en-GB"/>
        </w:rPr>
        <w:t xml:space="preserve">nnel, </w:t>
      </w:r>
      <w:r w:rsidR="008B0ADB">
        <w:rPr>
          <w:rFonts w:cs="Arial"/>
          <w:szCs w:val="22"/>
          <w:lang w:val="en-GB"/>
        </w:rPr>
        <w:t>we have i</w:t>
      </w:r>
      <w:r w:rsidR="00BF4CB3">
        <w:rPr>
          <w:rFonts w:cs="Arial"/>
          <w:szCs w:val="22"/>
          <w:lang w:val="en-GB"/>
        </w:rPr>
        <w:t xml:space="preserve">nternally defined the “Grob operating mode”, </w:t>
      </w:r>
      <w:r w:rsidR="008B0ADB">
        <w:rPr>
          <w:rFonts w:cs="Arial"/>
          <w:szCs w:val="22"/>
          <w:lang w:val="en-GB"/>
        </w:rPr>
        <w:t>which goes beyond the funct</w:t>
      </w:r>
      <w:r w:rsidR="00BF4CB3">
        <w:rPr>
          <w:rFonts w:cs="Arial"/>
          <w:szCs w:val="22"/>
          <w:lang w:val="en-GB"/>
        </w:rPr>
        <w:t>ions</w:t>
      </w:r>
      <w:r w:rsidR="00BF4CB3" w:rsidRPr="005446AA">
        <w:rPr>
          <w:rFonts w:cs="Arial"/>
          <w:szCs w:val="22"/>
          <w:lang w:val="en-GB"/>
        </w:rPr>
        <w:t xml:space="preserve"> </w:t>
      </w:r>
      <w:r w:rsidR="008B0ADB">
        <w:rPr>
          <w:rFonts w:cs="Arial"/>
          <w:szCs w:val="22"/>
          <w:lang w:val="en-GB"/>
        </w:rPr>
        <w:t xml:space="preserve">of the normative operating </w:t>
      </w:r>
      <w:r w:rsidR="00B26E7E">
        <w:rPr>
          <w:rFonts w:cs="Arial"/>
          <w:szCs w:val="22"/>
          <w:lang w:val="en-GB"/>
        </w:rPr>
        <w:t>m</w:t>
      </w:r>
      <w:r w:rsidR="008B0ADB">
        <w:rPr>
          <w:rFonts w:cs="Arial"/>
          <w:szCs w:val="22"/>
          <w:lang w:val="en-GB"/>
        </w:rPr>
        <w:t>od</w:t>
      </w:r>
      <w:r w:rsidR="00B26E7E">
        <w:rPr>
          <w:rFonts w:cs="Arial"/>
          <w:szCs w:val="22"/>
          <w:lang w:val="en-GB"/>
        </w:rPr>
        <w:t>e</w:t>
      </w:r>
      <w:r w:rsidR="008B0ADB">
        <w:rPr>
          <w:rFonts w:cs="Arial"/>
          <w:szCs w:val="22"/>
          <w:lang w:val="en-GB"/>
        </w:rPr>
        <w:t xml:space="preserve">s </w:t>
      </w:r>
      <w:r w:rsidR="00B26E7E">
        <w:rPr>
          <w:rFonts w:cs="Arial"/>
          <w:szCs w:val="22"/>
          <w:lang w:val="en-GB"/>
        </w:rPr>
        <w:t>MSO 2 a</w:t>
      </w:r>
      <w:r w:rsidR="00B26E7E" w:rsidRPr="005446AA">
        <w:rPr>
          <w:rFonts w:cs="Arial"/>
          <w:szCs w:val="22"/>
          <w:lang w:val="en-GB"/>
        </w:rPr>
        <w:t>nd 3</w:t>
      </w:r>
      <w:r w:rsidR="00B26E7E">
        <w:rPr>
          <w:rFonts w:cs="Arial"/>
          <w:szCs w:val="22"/>
          <w:lang w:val="en-GB"/>
        </w:rPr>
        <w:t xml:space="preserve"> that I’ve already mentioned</w:t>
      </w:r>
      <w:r w:rsidRPr="005446AA">
        <w:rPr>
          <w:rFonts w:cs="Arial"/>
          <w:szCs w:val="22"/>
          <w:lang w:val="en-GB"/>
        </w:rPr>
        <w:t xml:space="preserve">. </w:t>
      </w:r>
      <w:r w:rsidR="00E57616">
        <w:rPr>
          <w:rFonts w:cs="Arial"/>
          <w:szCs w:val="22"/>
          <w:lang w:val="en-GB"/>
        </w:rPr>
        <w:t xml:space="preserve">These operating </w:t>
      </w:r>
      <w:r w:rsidR="00CD173A">
        <w:rPr>
          <w:rFonts w:cs="Arial"/>
          <w:szCs w:val="22"/>
          <w:lang w:val="en-GB"/>
        </w:rPr>
        <w:t>modes</w:t>
      </w:r>
      <w:r w:rsidR="00E57616">
        <w:rPr>
          <w:rFonts w:cs="Arial"/>
          <w:szCs w:val="22"/>
          <w:lang w:val="en-GB"/>
        </w:rPr>
        <w:t xml:space="preserve"> </w:t>
      </w:r>
      <w:r w:rsidR="00CD173A">
        <w:rPr>
          <w:rFonts w:cs="Arial"/>
          <w:szCs w:val="22"/>
          <w:lang w:val="en-GB"/>
        </w:rPr>
        <w:t>restrict</w:t>
      </w:r>
      <w:r w:rsidR="00E57616">
        <w:rPr>
          <w:rFonts w:cs="Arial"/>
          <w:szCs w:val="22"/>
          <w:lang w:val="en-GB"/>
        </w:rPr>
        <w:t xml:space="preserve"> </w:t>
      </w:r>
      <w:r w:rsidR="00CD173A">
        <w:rPr>
          <w:rFonts w:cs="Arial"/>
          <w:szCs w:val="22"/>
          <w:lang w:val="en-GB"/>
        </w:rPr>
        <w:t>oper</w:t>
      </w:r>
      <w:r w:rsidR="00CD173A">
        <w:rPr>
          <w:rFonts w:cs="Arial"/>
          <w:szCs w:val="22"/>
          <w:lang w:val="en-GB"/>
        </w:rPr>
        <w:t>a</w:t>
      </w:r>
      <w:r w:rsidR="00CD173A">
        <w:rPr>
          <w:rFonts w:cs="Arial"/>
          <w:szCs w:val="22"/>
          <w:lang w:val="en-GB"/>
        </w:rPr>
        <w:t>tions</w:t>
      </w:r>
      <w:r w:rsidR="00E57616">
        <w:rPr>
          <w:rFonts w:cs="Arial"/>
          <w:szCs w:val="22"/>
          <w:lang w:val="en-GB"/>
        </w:rPr>
        <w:t xml:space="preserve"> by </w:t>
      </w:r>
      <w:r w:rsidR="00925EB5">
        <w:rPr>
          <w:rFonts w:cs="Arial"/>
          <w:szCs w:val="22"/>
          <w:lang w:val="en-GB"/>
        </w:rPr>
        <w:t xml:space="preserve">imposing limits, regarding </w:t>
      </w:r>
      <w:r w:rsidR="00E57616">
        <w:rPr>
          <w:rFonts w:cs="Arial"/>
          <w:szCs w:val="22"/>
          <w:lang w:val="en-GB"/>
        </w:rPr>
        <w:t xml:space="preserve">the speed, for example. For everyday work in </w:t>
      </w:r>
      <w:r w:rsidR="00925EB5">
        <w:rPr>
          <w:rFonts w:cs="Arial"/>
          <w:szCs w:val="22"/>
          <w:lang w:val="en-GB"/>
        </w:rPr>
        <w:t>test runs, howe</w:t>
      </w:r>
      <w:r w:rsidR="00E57616">
        <w:rPr>
          <w:rFonts w:cs="Arial"/>
          <w:szCs w:val="22"/>
          <w:lang w:val="en-GB"/>
        </w:rPr>
        <w:t>ver</w:t>
      </w:r>
      <w:r w:rsidR="00925EB5">
        <w:rPr>
          <w:rFonts w:cs="Arial"/>
          <w:szCs w:val="22"/>
          <w:lang w:val="en-GB"/>
        </w:rPr>
        <w:t>, these limits are no</w:t>
      </w:r>
      <w:r w:rsidR="00E57616">
        <w:rPr>
          <w:rFonts w:cs="Arial"/>
          <w:szCs w:val="22"/>
          <w:lang w:val="en-GB"/>
        </w:rPr>
        <w:t>t very helpful</w:t>
      </w:r>
      <w:r w:rsidRPr="005446AA">
        <w:rPr>
          <w:rFonts w:cs="Arial"/>
          <w:szCs w:val="22"/>
          <w:lang w:val="en-GB"/>
        </w:rPr>
        <w:t xml:space="preserve">. </w:t>
      </w:r>
      <w:r w:rsidR="00925EB5">
        <w:rPr>
          <w:rFonts w:cs="Arial"/>
          <w:szCs w:val="22"/>
          <w:lang w:val="en-GB"/>
        </w:rPr>
        <w:t xml:space="preserve">With the “Grob operating </w:t>
      </w:r>
      <w:r w:rsidR="00651D6C">
        <w:rPr>
          <w:rFonts w:cs="Arial"/>
          <w:szCs w:val="22"/>
          <w:lang w:val="en-GB"/>
        </w:rPr>
        <w:t>m</w:t>
      </w:r>
      <w:r w:rsidR="00925EB5">
        <w:rPr>
          <w:rFonts w:cs="Arial"/>
          <w:szCs w:val="22"/>
          <w:lang w:val="en-GB"/>
        </w:rPr>
        <w:t xml:space="preserve">ode”, </w:t>
      </w:r>
      <w:r w:rsidR="00774456">
        <w:rPr>
          <w:rFonts w:cs="Arial"/>
          <w:szCs w:val="22"/>
          <w:lang w:val="en-GB"/>
        </w:rPr>
        <w:t>you can overcome these limits without manipulating the machine</w:t>
      </w:r>
      <w:r w:rsidRPr="005446AA">
        <w:rPr>
          <w:rFonts w:cs="Arial"/>
          <w:szCs w:val="22"/>
          <w:lang w:val="en-GB"/>
        </w:rPr>
        <w:t xml:space="preserve">. </w:t>
      </w:r>
    </w:p>
    <w:p w:rsidR="001C0DC3" w:rsidRPr="005446AA" w:rsidRDefault="001C0DC3" w:rsidP="001C0DC3">
      <w:pPr>
        <w:ind w:right="-1560"/>
        <w:rPr>
          <w:rFonts w:cs="Arial"/>
          <w:szCs w:val="22"/>
          <w:lang w:val="en-GB"/>
        </w:rPr>
      </w:pPr>
    </w:p>
    <w:p w:rsidR="004A38B6" w:rsidRPr="005446AA" w:rsidRDefault="00774456" w:rsidP="001C0DC3">
      <w:pPr>
        <w:ind w:right="-1560"/>
        <w:rPr>
          <w:rFonts w:cs="Arial"/>
          <w:b/>
          <w:szCs w:val="22"/>
          <w:lang w:val="en-GB"/>
        </w:rPr>
      </w:pPr>
      <w:r>
        <w:rPr>
          <w:rFonts w:cs="Arial"/>
          <w:b/>
          <w:szCs w:val="22"/>
          <w:lang w:val="en-GB"/>
        </w:rPr>
        <w:t>So you’re offering safety without any loss in speed</w:t>
      </w:r>
      <w:r w:rsidR="008B0ADB">
        <w:rPr>
          <w:rFonts w:cs="Arial"/>
          <w:b/>
          <w:szCs w:val="22"/>
          <w:lang w:val="en-GB"/>
        </w:rPr>
        <w:t>, meani</w:t>
      </w:r>
      <w:r w:rsidR="009A14A8">
        <w:rPr>
          <w:rFonts w:cs="Arial"/>
          <w:b/>
          <w:szCs w:val="22"/>
          <w:lang w:val="en-GB"/>
        </w:rPr>
        <w:t xml:space="preserve">ng </w:t>
      </w:r>
      <w:r w:rsidR="0013703F">
        <w:rPr>
          <w:rFonts w:cs="Arial"/>
          <w:b/>
          <w:szCs w:val="22"/>
          <w:lang w:val="en-GB"/>
        </w:rPr>
        <w:t>w</w:t>
      </w:r>
      <w:r w:rsidR="00CD173A">
        <w:rPr>
          <w:rFonts w:cs="Arial"/>
          <w:b/>
          <w:szCs w:val="22"/>
          <w:lang w:val="en-GB"/>
        </w:rPr>
        <w:t xml:space="preserve">ithout any </w:t>
      </w:r>
      <w:r w:rsidR="0013703F">
        <w:rPr>
          <w:rFonts w:cs="Arial"/>
          <w:b/>
          <w:szCs w:val="22"/>
          <w:lang w:val="en-GB"/>
        </w:rPr>
        <w:t>impai</w:t>
      </w:r>
      <w:r w:rsidR="0013703F">
        <w:rPr>
          <w:rFonts w:cs="Arial"/>
          <w:b/>
          <w:szCs w:val="22"/>
          <w:lang w:val="en-GB"/>
        </w:rPr>
        <w:t>r</w:t>
      </w:r>
      <w:r w:rsidR="00B26E7E">
        <w:rPr>
          <w:rFonts w:cs="Arial"/>
          <w:b/>
          <w:szCs w:val="22"/>
          <w:lang w:val="en-GB"/>
        </w:rPr>
        <w:t>m</w:t>
      </w:r>
      <w:r w:rsidR="0013703F">
        <w:rPr>
          <w:rFonts w:cs="Arial"/>
          <w:b/>
          <w:szCs w:val="22"/>
          <w:lang w:val="en-GB"/>
        </w:rPr>
        <w:t>e</w:t>
      </w:r>
      <w:r w:rsidR="00B26E7E">
        <w:rPr>
          <w:rFonts w:cs="Arial"/>
          <w:b/>
          <w:szCs w:val="22"/>
          <w:lang w:val="en-GB"/>
        </w:rPr>
        <w:t>nt of productivity</w:t>
      </w:r>
      <w:r w:rsidR="004A38B6" w:rsidRPr="005446AA">
        <w:rPr>
          <w:rFonts w:cs="Arial"/>
          <w:b/>
          <w:szCs w:val="22"/>
          <w:lang w:val="en-GB"/>
        </w:rPr>
        <w:t xml:space="preserve">: </w:t>
      </w:r>
      <w:r w:rsidR="0013703F">
        <w:rPr>
          <w:rFonts w:cs="Arial"/>
          <w:b/>
          <w:szCs w:val="22"/>
          <w:lang w:val="en-GB"/>
        </w:rPr>
        <w:t>wouldn’t this functi</w:t>
      </w:r>
      <w:r w:rsidR="00112D0F">
        <w:rPr>
          <w:rFonts w:cs="Arial"/>
          <w:b/>
          <w:szCs w:val="22"/>
          <w:lang w:val="en-GB"/>
        </w:rPr>
        <w:t>on be of intere</w:t>
      </w:r>
      <w:r w:rsidR="0013703F">
        <w:rPr>
          <w:rFonts w:cs="Arial"/>
          <w:b/>
          <w:szCs w:val="22"/>
          <w:lang w:val="en-GB"/>
        </w:rPr>
        <w:t>s</w:t>
      </w:r>
      <w:r w:rsidR="00112D0F">
        <w:rPr>
          <w:rFonts w:cs="Arial"/>
          <w:b/>
          <w:szCs w:val="22"/>
          <w:lang w:val="en-GB"/>
        </w:rPr>
        <w:t>t to customers as well</w:t>
      </w:r>
      <w:r w:rsidR="004A38B6" w:rsidRPr="005446AA">
        <w:rPr>
          <w:rFonts w:cs="Arial"/>
          <w:b/>
          <w:szCs w:val="22"/>
          <w:lang w:val="en-GB"/>
        </w:rPr>
        <w:t xml:space="preserve">? </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F</w:t>
      </w:r>
      <w:r w:rsidR="0013703F">
        <w:rPr>
          <w:rFonts w:cs="Arial"/>
          <w:szCs w:val="22"/>
          <w:lang w:val="en-GB"/>
        </w:rPr>
        <w:t>or them,</w:t>
      </w:r>
      <w:r w:rsidR="00B26E7E">
        <w:rPr>
          <w:rFonts w:cs="Arial"/>
          <w:szCs w:val="22"/>
          <w:lang w:val="en-GB"/>
        </w:rPr>
        <w:t xml:space="preserve"> there are alrea</w:t>
      </w:r>
      <w:r w:rsidR="0013703F">
        <w:rPr>
          <w:rFonts w:cs="Arial"/>
          <w:szCs w:val="22"/>
          <w:lang w:val="en-GB"/>
        </w:rPr>
        <w:t>dy the</w:t>
      </w:r>
      <w:r w:rsidR="00B26E7E">
        <w:rPr>
          <w:rFonts w:cs="Arial"/>
          <w:szCs w:val="22"/>
          <w:lang w:val="en-GB"/>
        </w:rPr>
        <w:t xml:space="preserve"> normative operating modes MSO 2 a</w:t>
      </w:r>
      <w:r w:rsidR="00B26E7E" w:rsidRPr="005446AA">
        <w:rPr>
          <w:rFonts w:cs="Arial"/>
          <w:szCs w:val="22"/>
          <w:lang w:val="en-GB"/>
        </w:rPr>
        <w:t>nd 3</w:t>
      </w:r>
      <w:r w:rsidR="00B26E7E">
        <w:rPr>
          <w:rFonts w:cs="Arial"/>
          <w:szCs w:val="22"/>
          <w:lang w:val="en-GB"/>
        </w:rPr>
        <w:t xml:space="preserve"> that I’ve already mentioned</w:t>
      </w:r>
      <w:r w:rsidR="00CD173A">
        <w:rPr>
          <w:rFonts w:cs="Arial"/>
          <w:szCs w:val="22"/>
          <w:lang w:val="en-GB"/>
        </w:rPr>
        <w:t xml:space="preserve">. </w:t>
      </w:r>
      <w:r w:rsidR="00667334">
        <w:rPr>
          <w:rFonts w:cs="Arial"/>
          <w:szCs w:val="22"/>
          <w:lang w:val="en-GB"/>
        </w:rPr>
        <w:t>We do</w:t>
      </w:r>
      <w:r w:rsidR="00CD173A">
        <w:rPr>
          <w:rFonts w:cs="Arial"/>
          <w:szCs w:val="22"/>
          <w:lang w:val="en-GB"/>
        </w:rPr>
        <w:t>, of course, get asked</w:t>
      </w:r>
      <w:r w:rsidR="00400814">
        <w:rPr>
          <w:rFonts w:cs="Arial"/>
          <w:szCs w:val="22"/>
          <w:lang w:val="en-GB"/>
        </w:rPr>
        <w:t xml:space="preserve">, of course, to enable the “Grob </w:t>
      </w:r>
      <w:r w:rsidR="00400814">
        <w:rPr>
          <w:rFonts w:cs="Arial"/>
          <w:szCs w:val="22"/>
          <w:lang w:val="en-GB"/>
        </w:rPr>
        <w:lastRenderedPageBreak/>
        <w:t>operating mode</w:t>
      </w:r>
      <w:r w:rsidR="00EF61C8">
        <w:rPr>
          <w:rFonts w:cs="Arial"/>
          <w:szCs w:val="22"/>
          <w:lang w:val="en-GB"/>
        </w:rPr>
        <w:t>”</w:t>
      </w:r>
      <w:r w:rsidR="00400814">
        <w:rPr>
          <w:rFonts w:cs="Arial"/>
          <w:szCs w:val="22"/>
          <w:lang w:val="en-GB"/>
        </w:rPr>
        <w:t xml:space="preserve"> for customers’ maintenance staff as well</w:t>
      </w:r>
      <w:r w:rsidRPr="005446AA">
        <w:rPr>
          <w:rFonts w:cs="Arial"/>
          <w:szCs w:val="22"/>
          <w:lang w:val="en-GB"/>
        </w:rPr>
        <w:t xml:space="preserve">. </w:t>
      </w:r>
      <w:r w:rsidR="00400814">
        <w:rPr>
          <w:rFonts w:cs="Arial"/>
          <w:szCs w:val="22"/>
          <w:lang w:val="en-GB"/>
        </w:rPr>
        <w:t>But given the ongoing stan</w:t>
      </w:r>
      <w:r w:rsidR="00400814">
        <w:rPr>
          <w:rFonts w:cs="Arial"/>
          <w:szCs w:val="22"/>
          <w:lang w:val="en-GB"/>
        </w:rPr>
        <w:t>d</w:t>
      </w:r>
      <w:r w:rsidR="00400814">
        <w:rPr>
          <w:rFonts w:cs="Arial"/>
          <w:szCs w:val="22"/>
          <w:lang w:val="en-GB"/>
        </w:rPr>
        <w:t xml:space="preserve">ards situation, this is not permissible without appropriate measures and processes </w:t>
      </w:r>
      <w:r w:rsidR="00EF61C8">
        <w:rPr>
          <w:rFonts w:cs="Arial"/>
          <w:szCs w:val="22"/>
          <w:lang w:val="en-GB"/>
        </w:rPr>
        <w:t xml:space="preserve">to be </w:t>
      </w:r>
      <w:r w:rsidR="00400814">
        <w:rPr>
          <w:rFonts w:cs="Arial"/>
          <w:szCs w:val="22"/>
          <w:lang w:val="en-GB"/>
        </w:rPr>
        <w:t>put in place by the customer concerned</w:t>
      </w:r>
      <w:r w:rsidRPr="005446AA">
        <w:rPr>
          <w:rFonts w:cs="Arial"/>
          <w:szCs w:val="22"/>
          <w:lang w:val="en-GB"/>
        </w:rPr>
        <w:t xml:space="preserve">. </w:t>
      </w:r>
    </w:p>
    <w:p w:rsidR="001C0DC3" w:rsidRPr="005446AA" w:rsidRDefault="001C0DC3" w:rsidP="001C0DC3">
      <w:pPr>
        <w:ind w:right="-1560"/>
        <w:rPr>
          <w:rFonts w:cs="Arial"/>
          <w:szCs w:val="22"/>
          <w:lang w:val="en-GB"/>
        </w:rPr>
      </w:pPr>
    </w:p>
    <w:p w:rsidR="004A38B6" w:rsidRPr="005446AA" w:rsidRDefault="00A95AD9" w:rsidP="001C0DC3">
      <w:pPr>
        <w:ind w:right="-1560"/>
        <w:rPr>
          <w:rFonts w:cs="Arial"/>
          <w:b/>
          <w:szCs w:val="22"/>
          <w:lang w:val="en-GB"/>
        </w:rPr>
      </w:pPr>
      <w:r w:rsidRPr="005446AA">
        <w:rPr>
          <w:rFonts w:cs="Arial"/>
          <w:b/>
          <w:szCs w:val="22"/>
          <w:lang w:val="en-GB"/>
        </w:rPr>
        <w:t>W</w:t>
      </w:r>
      <w:r w:rsidR="00774456">
        <w:rPr>
          <w:rFonts w:cs="Arial"/>
          <w:b/>
          <w:szCs w:val="22"/>
          <w:lang w:val="en-GB"/>
        </w:rPr>
        <w:t xml:space="preserve">hat do you think about the use of electronic </w:t>
      </w:r>
      <w:r w:rsidR="00400814">
        <w:rPr>
          <w:rFonts w:cs="Arial"/>
          <w:b/>
          <w:szCs w:val="22"/>
          <w:lang w:val="en-GB"/>
        </w:rPr>
        <w:t xml:space="preserve">safety switches of Type </w:t>
      </w:r>
      <w:r w:rsidR="003119F9">
        <w:rPr>
          <w:rFonts w:cs="Arial"/>
          <w:b/>
          <w:szCs w:val="22"/>
          <w:lang w:val="en-GB"/>
        </w:rPr>
        <w:t xml:space="preserve">4 </w:t>
      </w:r>
      <w:r w:rsidR="00400814">
        <w:rPr>
          <w:rFonts w:cs="Arial"/>
          <w:b/>
          <w:szCs w:val="22"/>
          <w:lang w:val="en-GB"/>
        </w:rPr>
        <w:t>as defined in</w:t>
      </w:r>
      <w:r w:rsidR="003119F9">
        <w:rPr>
          <w:rFonts w:cs="Arial"/>
          <w:b/>
          <w:szCs w:val="22"/>
          <w:lang w:val="en-GB"/>
        </w:rPr>
        <w:t xml:space="preserve"> </w:t>
      </w:r>
      <w:r w:rsidR="005C2030">
        <w:rPr>
          <w:rFonts w:cs="Arial"/>
          <w:b/>
          <w:szCs w:val="22"/>
          <w:lang w:val="en-GB"/>
        </w:rPr>
        <w:t xml:space="preserve">ISO 14119 “Safety of </w:t>
      </w:r>
      <w:r w:rsidR="003119F9">
        <w:rPr>
          <w:rFonts w:cs="Arial"/>
          <w:b/>
          <w:szCs w:val="22"/>
          <w:lang w:val="en-GB"/>
        </w:rPr>
        <w:t xml:space="preserve">interlocking devices”, which protect the machine against manipulation using radio technology, for example – keyword </w:t>
      </w:r>
      <w:r w:rsidR="004A38B6" w:rsidRPr="005446AA">
        <w:rPr>
          <w:rFonts w:cs="Arial"/>
          <w:b/>
          <w:szCs w:val="22"/>
          <w:lang w:val="en-GB"/>
        </w:rPr>
        <w:t>RFID?</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w:t>
      </w:r>
      <w:r w:rsidR="00774456">
        <w:rPr>
          <w:rFonts w:cs="Arial"/>
          <w:szCs w:val="22"/>
          <w:lang w:val="en-GB"/>
        </w:rPr>
        <w:t>Without a doubt,</w:t>
      </w:r>
      <w:r w:rsidR="008E0253">
        <w:rPr>
          <w:rFonts w:cs="Arial"/>
          <w:szCs w:val="22"/>
          <w:lang w:val="en-GB"/>
        </w:rPr>
        <w:t xml:space="preserve"> the</w:t>
      </w:r>
      <w:r w:rsidR="00774456">
        <w:rPr>
          <w:rFonts w:cs="Arial"/>
          <w:szCs w:val="22"/>
          <w:lang w:val="en-GB"/>
        </w:rPr>
        <w:t>re</w:t>
      </w:r>
      <w:r w:rsidR="008E0253">
        <w:rPr>
          <w:rFonts w:cs="Arial"/>
          <w:szCs w:val="22"/>
          <w:lang w:val="en-GB"/>
        </w:rPr>
        <w:t xml:space="preserve"> is an interesting new trend </w:t>
      </w:r>
      <w:r w:rsidR="00774456">
        <w:rPr>
          <w:rFonts w:cs="Arial"/>
          <w:szCs w:val="22"/>
          <w:lang w:val="en-GB"/>
        </w:rPr>
        <w:t xml:space="preserve">towards </w:t>
      </w:r>
      <w:r w:rsidR="008E0253">
        <w:rPr>
          <w:rFonts w:cs="Arial"/>
          <w:szCs w:val="22"/>
          <w:lang w:val="en-GB"/>
        </w:rPr>
        <w:t>highly encoded s</w:t>
      </w:r>
      <w:r w:rsidR="00333F35">
        <w:rPr>
          <w:rFonts w:cs="Arial"/>
          <w:szCs w:val="22"/>
          <w:lang w:val="en-GB"/>
        </w:rPr>
        <w:t>afety switches designed to preclude the possibility of manipulation</w:t>
      </w:r>
      <w:r w:rsidRPr="005446AA">
        <w:rPr>
          <w:rFonts w:cs="Arial"/>
          <w:szCs w:val="22"/>
          <w:lang w:val="en-GB"/>
        </w:rPr>
        <w:t xml:space="preserve">. </w:t>
      </w:r>
      <w:r w:rsidR="00004106">
        <w:rPr>
          <w:rFonts w:cs="Arial"/>
          <w:szCs w:val="22"/>
          <w:lang w:val="en-GB"/>
        </w:rPr>
        <w:t xml:space="preserve">This signifies the end of the line for the </w:t>
      </w:r>
      <w:r w:rsidR="005C2030">
        <w:rPr>
          <w:rFonts w:cs="Arial"/>
          <w:szCs w:val="22"/>
          <w:lang w:val="en-GB"/>
        </w:rPr>
        <w:t>“Golden Tongue”, a multi-purpose key for manipulating protective features</w:t>
      </w:r>
      <w:r w:rsidRPr="005446AA">
        <w:rPr>
          <w:rFonts w:cs="Arial"/>
          <w:szCs w:val="22"/>
          <w:lang w:val="en-GB"/>
        </w:rPr>
        <w:t xml:space="preserve">. </w:t>
      </w:r>
      <w:r w:rsidR="005C2030">
        <w:rPr>
          <w:rFonts w:cs="Arial"/>
          <w:szCs w:val="22"/>
          <w:lang w:val="en-GB"/>
        </w:rPr>
        <w:t>You see, it enabled staff operators to make the control system erro</w:t>
      </w:r>
      <w:r w:rsidR="003119F9">
        <w:rPr>
          <w:rFonts w:cs="Arial"/>
          <w:szCs w:val="22"/>
          <w:lang w:val="en-GB"/>
        </w:rPr>
        <w:t xml:space="preserve">neously believe </w:t>
      </w:r>
      <w:r w:rsidR="005C2030">
        <w:rPr>
          <w:rFonts w:cs="Arial"/>
          <w:szCs w:val="22"/>
          <w:lang w:val="en-GB"/>
        </w:rPr>
        <w:t>that the guard door is closed and locked</w:t>
      </w:r>
      <w:r w:rsidRPr="005446AA">
        <w:rPr>
          <w:rFonts w:cs="Arial"/>
          <w:szCs w:val="22"/>
          <w:lang w:val="en-GB"/>
        </w:rPr>
        <w:t xml:space="preserve">. </w:t>
      </w:r>
    </w:p>
    <w:p w:rsidR="00A95AD9" w:rsidRPr="005446AA" w:rsidRDefault="00A95AD9" w:rsidP="001C0DC3">
      <w:pPr>
        <w:ind w:right="-1560"/>
        <w:rPr>
          <w:rFonts w:cs="Arial"/>
          <w:szCs w:val="22"/>
          <w:lang w:val="en-GB"/>
        </w:rPr>
      </w:pPr>
    </w:p>
    <w:p w:rsidR="004A38B6" w:rsidRPr="005446AA" w:rsidRDefault="00F42607" w:rsidP="001C0DC3">
      <w:pPr>
        <w:ind w:right="-1560"/>
        <w:rPr>
          <w:rFonts w:cs="Arial"/>
          <w:b/>
          <w:szCs w:val="22"/>
          <w:lang w:val="en-GB"/>
        </w:rPr>
      </w:pPr>
      <w:r>
        <w:rPr>
          <w:rFonts w:cs="Arial"/>
          <w:b/>
          <w:szCs w:val="22"/>
          <w:lang w:val="en-GB"/>
        </w:rPr>
        <w:t xml:space="preserve">What topics can visitors to the Grob stand at the </w:t>
      </w:r>
      <w:r w:rsidRPr="005446AA">
        <w:rPr>
          <w:rFonts w:cs="Arial"/>
          <w:b/>
          <w:szCs w:val="22"/>
          <w:lang w:val="en-GB"/>
        </w:rPr>
        <w:t>EMO Hannover 20</w:t>
      </w:r>
      <w:r>
        <w:rPr>
          <w:rFonts w:cs="Arial"/>
          <w:b/>
          <w:szCs w:val="22"/>
          <w:lang w:val="en-GB"/>
        </w:rPr>
        <w:t xml:space="preserve">17 </w:t>
      </w:r>
      <w:r w:rsidR="00333F35">
        <w:rPr>
          <w:rFonts w:cs="Arial"/>
          <w:b/>
          <w:szCs w:val="22"/>
          <w:lang w:val="en-GB"/>
        </w:rPr>
        <w:t>learn more about in terms of occupational safety</w:t>
      </w:r>
      <w:r w:rsidR="004A38B6" w:rsidRPr="005446AA">
        <w:rPr>
          <w:rFonts w:cs="Arial"/>
          <w:b/>
          <w:szCs w:val="22"/>
          <w:lang w:val="en-GB"/>
        </w:rPr>
        <w:t>?</w:t>
      </w:r>
    </w:p>
    <w:p w:rsidR="004A38B6" w:rsidRPr="005446AA" w:rsidRDefault="004A38B6" w:rsidP="001C0DC3">
      <w:pPr>
        <w:ind w:right="-1560"/>
        <w:rPr>
          <w:rFonts w:cs="Arial"/>
          <w:szCs w:val="22"/>
          <w:lang w:val="en-GB"/>
        </w:rPr>
      </w:pPr>
      <w:r w:rsidRPr="005446AA">
        <w:rPr>
          <w:rFonts w:cs="Arial"/>
          <w:b/>
          <w:szCs w:val="22"/>
          <w:lang w:val="en-GB"/>
        </w:rPr>
        <w:t>Peter Steger:</w:t>
      </w:r>
      <w:r w:rsidRPr="005446AA">
        <w:rPr>
          <w:rFonts w:cs="Arial"/>
          <w:szCs w:val="22"/>
          <w:lang w:val="en-GB"/>
        </w:rPr>
        <w:t xml:space="preserve"> </w:t>
      </w:r>
      <w:r w:rsidR="00F05849">
        <w:rPr>
          <w:rFonts w:cs="Arial"/>
          <w:szCs w:val="22"/>
          <w:lang w:val="en-GB"/>
        </w:rPr>
        <w:t xml:space="preserve">Visitors to our stand at the </w:t>
      </w:r>
      <w:r w:rsidR="00AA3FEC" w:rsidRPr="005446AA">
        <w:rPr>
          <w:rFonts w:cs="Arial"/>
          <w:szCs w:val="22"/>
          <w:lang w:val="en-GB"/>
        </w:rPr>
        <w:t>EMO Hannover 2017</w:t>
      </w:r>
      <w:r w:rsidR="00010330">
        <w:rPr>
          <w:rFonts w:cs="Arial"/>
          <w:szCs w:val="22"/>
          <w:lang w:val="en-GB"/>
        </w:rPr>
        <w:t xml:space="preserve"> will lea</w:t>
      </w:r>
      <w:r w:rsidR="00AA3FEC">
        <w:rPr>
          <w:rFonts w:cs="Arial"/>
          <w:szCs w:val="22"/>
          <w:lang w:val="en-GB"/>
        </w:rPr>
        <w:t xml:space="preserve">rn more </w:t>
      </w:r>
      <w:r w:rsidR="00010330">
        <w:rPr>
          <w:rFonts w:cs="Arial"/>
          <w:szCs w:val="22"/>
          <w:lang w:val="en-GB"/>
        </w:rPr>
        <w:t>about occupational saf</w:t>
      </w:r>
      <w:r w:rsidR="005C2030">
        <w:rPr>
          <w:rFonts w:cs="Arial"/>
          <w:szCs w:val="22"/>
          <w:lang w:val="en-GB"/>
        </w:rPr>
        <w:t>e</w:t>
      </w:r>
      <w:r w:rsidR="00010330">
        <w:rPr>
          <w:rFonts w:cs="Arial"/>
          <w:szCs w:val="22"/>
          <w:lang w:val="en-GB"/>
        </w:rPr>
        <w:t>ty</w:t>
      </w:r>
      <w:r w:rsidR="005C2030">
        <w:rPr>
          <w:rFonts w:cs="Arial"/>
          <w:szCs w:val="22"/>
          <w:lang w:val="en-GB"/>
        </w:rPr>
        <w:t>, ergonomics and the relevant courses available</w:t>
      </w:r>
      <w:r w:rsidRPr="005446AA">
        <w:rPr>
          <w:rFonts w:cs="Arial"/>
          <w:szCs w:val="22"/>
          <w:lang w:val="en-GB"/>
        </w:rPr>
        <w:t xml:space="preserve">. </w:t>
      </w:r>
      <w:r w:rsidR="00EF61C8">
        <w:rPr>
          <w:rFonts w:cs="Arial"/>
          <w:szCs w:val="22"/>
          <w:lang w:val="en-GB"/>
        </w:rPr>
        <w:t>O</w:t>
      </w:r>
      <w:r w:rsidR="00172891">
        <w:rPr>
          <w:rFonts w:cs="Arial"/>
          <w:szCs w:val="22"/>
          <w:lang w:val="en-GB"/>
        </w:rPr>
        <w:t>ur customer trai</w:t>
      </w:r>
      <w:r w:rsidR="00172891">
        <w:rPr>
          <w:rFonts w:cs="Arial"/>
          <w:szCs w:val="22"/>
          <w:lang w:val="en-GB"/>
        </w:rPr>
        <w:t>n</w:t>
      </w:r>
      <w:r w:rsidR="00172891">
        <w:rPr>
          <w:rFonts w:cs="Arial"/>
          <w:szCs w:val="22"/>
          <w:lang w:val="en-GB"/>
        </w:rPr>
        <w:t>ing team wil</w:t>
      </w:r>
      <w:r w:rsidR="00AA3FEC">
        <w:rPr>
          <w:rFonts w:cs="Arial"/>
          <w:szCs w:val="22"/>
          <w:lang w:val="en-GB"/>
        </w:rPr>
        <w:t>l</w:t>
      </w:r>
      <w:r w:rsidR="00172891">
        <w:rPr>
          <w:rFonts w:cs="Arial"/>
          <w:szCs w:val="22"/>
          <w:lang w:val="en-GB"/>
        </w:rPr>
        <w:t xml:space="preserve"> be there on the spot </w:t>
      </w:r>
      <w:r w:rsidR="00AA3FEC">
        <w:rPr>
          <w:rFonts w:cs="Arial"/>
          <w:szCs w:val="22"/>
          <w:lang w:val="en-GB"/>
        </w:rPr>
        <w:t>a</w:t>
      </w:r>
      <w:r w:rsidR="00172891">
        <w:rPr>
          <w:rFonts w:cs="Arial"/>
          <w:szCs w:val="22"/>
          <w:lang w:val="en-GB"/>
        </w:rPr>
        <w:t xml:space="preserve">nd presenting </w:t>
      </w:r>
      <w:r w:rsidR="00AA3FEC">
        <w:rPr>
          <w:rFonts w:cs="Arial"/>
          <w:szCs w:val="22"/>
          <w:lang w:val="en-GB"/>
        </w:rPr>
        <w:t>courses</w:t>
      </w:r>
      <w:r w:rsidR="00172891">
        <w:rPr>
          <w:rFonts w:cs="Arial"/>
          <w:szCs w:val="22"/>
          <w:lang w:val="en-GB"/>
        </w:rPr>
        <w:t xml:space="preserve"> designed to provide </w:t>
      </w:r>
      <w:r w:rsidR="00AA3FEC">
        <w:rPr>
          <w:rFonts w:cs="Arial"/>
          <w:szCs w:val="22"/>
          <w:lang w:val="en-GB"/>
        </w:rPr>
        <w:t>our cu</w:t>
      </w:r>
      <w:r w:rsidR="00AA3FEC">
        <w:rPr>
          <w:rFonts w:cs="Arial"/>
          <w:szCs w:val="22"/>
          <w:lang w:val="en-GB"/>
        </w:rPr>
        <w:t>s</w:t>
      </w:r>
      <w:r w:rsidR="00AA3FEC">
        <w:rPr>
          <w:rFonts w:cs="Arial"/>
          <w:szCs w:val="22"/>
          <w:lang w:val="en-GB"/>
        </w:rPr>
        <w:t>to</w:t>
      </w:r>
      <w:r w:rsidR="00172891">
        <w:rPr>
          <w:rFonts w:cs="Arial"/>
          <w:szCs w:val="22"/>
          <w:lang w:val="en-GB"/>
        </w:rPr>
        <w:t>m</w:t>
      </w:r>
      <w:r w:rsidR="00AA3FEC">
        <w:rPr>
          <w:rFonts w:cs="Arial"/>
          <w:szCs w:val="22"/>
          <w:lang w:val="en-GB"/>
        </w:rPr>
        <w:t>e</w:t>
      </w:r>
      <w:r w:rsidR="00172891">
        <w:rPr>
          <w:rFonts w:cs="Arial"/>
          <w:szCs w:val="22"/>
          <w:lang w:val="en-GB"/>
        </w:rPr>
        <w:t xml:space="preserve">rs with </w:t>
      </w:r>
      <w:r w:rsidR="00AA3FEC">
        <w:rPr>
          <w:rFonts w:cs="Arial"/>
          <w:szCs w:val="22"/>
          <w:lang w:val="en-GB"/>
        </w:rPr>
        <w:t>valuable tips on how to handle our machines.”</w:t>
      </w:r>
      <w:r w:rsidRPr="005446AA">
        <w:rPr>
          <w:rFonts w:cs="Arial"/>
          <w:szCs w:val="22"/>
          <w:lang w:val="en-GB"/>
        </w:rPr>
        <w:t xml:space="preserve">  </w:t>
      </w:r>
    </w:p>
    <w:p w:rsidR="004A38B6" w:rsidRPr="005446AA" w:rsidRDefault="004A38B6" w:rsidP="001C0DC3">
      <w:pPr>
        <w:ind w:right="-1560"/>
        <w:rPr>
          <w:rFonts w:cs="Arial"/>
          <w:szCs w:val="22"/>
          <w:lang w:val="en-GB"/>
        </w:rPr>
      </w:pPr>
    </w:p>
    <w:p w:rsidR="004A38B6" w:rsidRPr="005446AA" w:rsidRDefault="004F20DF" w:rsidP="001C0DC3">
      <w:pPr>
        <w:ind w:right="-1560"/>
        <w:rPr>
          <w:rFonts w:cs="Arial"/>
          <w:b/>
          <w:szCs w:val="22"/>
          <w:lang w:val="en-GB"/>
        </w:rPr>
      </w:pPr>
      <w:r>
        <w:rPr>
          <w:rFonts w:cs="Arial"/>
          <w:b/>
          <w:szCs w:val="22"/>
          <w:lang w:val="en-GB"/>
        </w:rPr>
        <w:t xml:space="preserve">Peter </w:t>
      </w:r>
      <w:r w:rsidR="004A38B6" w:rsidRPr="005446AA">
        <w:rPr>
          <w:rFonts w:cs="Arial"/>
          <w:b/>
          <w:szCs w:val="22"/>
          <w:lang w:val="en-GB"/>
        </w:rPr>
        <w:t xml:space="preserve">Steger, </w:t>
      </w:r>
      <w:r>
        <w:rPr>
          <w:rFonts w:cs="Arial"/>
          <w:b/>
          <w:szCs w:val="22"/>
          <w:lang w:val="en-GB"/>
        </w:rPr>
        <w:t>thank you for talking to us</w:t>
      </w:r>
      <w:r w:rsidR="004A38B6" w:rsidRPr="005446AA">
        <w:rPr>
          <w:rFonts w:cs="Arial"/>
          <w:b/>
          <w:szCs w:val="22"/>
          <w:lang w:val="en-GB"/>
        </w:rPr>
        <w:t>.</w:t>
      </w:r>
    </w:p>
    <w:p w:rsidR="001C0DC3" w:rsidRPr="005446AA" w:rsidRDefault="001C0DC3" w:rsidP="001C0DC3">
      <w:pPr>
        <w:ind w:right="-1560"/>
        <w:rPr>
          <w:rFonts w:cs="Arial"/>
          <w:szCs w:val="22"/>
          <w:lang w:val="en-GB"/>
        </w:rPr>
      </w:pPr>
    </w:p>
    <w:p w:rsidR="004A38B6" w:rsidRPr="005446AA" w:rsidRDefault="004F20DF" w:rsidP="001C0DC3">
      <w:pPr>
        <w:ind w:right="-1560"/>
        <w:rPr>
          <w:rFonts w:cs="Arial"/>
          <w:i/>
          <w:szCs w:val="22"/>
          <w:lang w:val="en-GB"/>
        </w:rPr>
      </w:pPr>
      <w:r>
        <w:rPr>
          <w:rFonts w:cs="Arial"/>
          <w:i/>
          <w:szCs w:val="22"/>
          <w:lang w:val="en-GB"/>
        </w:rPr>
        <w:t>The i</w:t>
      </w:r>
      <w:r w:rsidR="004A38B6" w:rsidRPr="005446AA">
        <w:rPr>
          <w:rFonts w:cs="Arial"/>
          <w:i/>
          <w:szCs w:val="22"/>
          <w:lang w:val="en-GB"/>
        </w:rPr>
        <w:t xml:space="preserve">nterview </w:t>
      </w:r>
      <w:r w:rsidR="005E574F">
        <w:rPr>
          <w:rFonts w:cs="Arial"/>
          <w:i/>
          <w:szCs w:val="22"/>
          <w:lang w:val="en-GB"/>
        </w:rPr>
        <w:t>w</w:t>
      </w:r>
      <w:r w:rsidR="00172891">
        <w:rPr>
          <w:rFonts w:cs="Arial"/>
          <w:i/>
          <w:szCs w:val="22"/>
          <w:lang w:val="en-GB"/>
        </w:rPr>
        <w:t>a</w:t>
      </w:r>
      <w:r w:rsidR="005E574F">
        <w:rPr>
          <w:rFonts w:cs="Arial"/>
          <w:i/>
          <w:szCs w:val="22"/>
          <w:lang w:val="en-GB"/>
        </w:rPr>
        <w:t>s conducted by</w:t>
      </w:r>
      <w:r w:rsidR="004A38B6" w:rsidRPr="005446AA">
        <w:rPr>
          <w:rFonts w:cs="Arial"/>
          <w:i/>
          <w:szCs w:val="22"/>
          <w:lang w:val="en-GB"/>
        </w:rPr>
        <w:t xml:space="preserve"> Nikolaus Fecht, </w:t>
      </w:r>
      <w:r w:rsidR="00172891">
        <w:rPr>
          <w:rFonts w:cs="Arial"/>
          <w:i/>
          <w:szCs w:val="22"/>
          <w:lang w:val="en-GB"/>
        </w:rPr>
        <w:t xml:space="preserve">specialist </w:t>
      </w:r>
      <w:r w:rsidR="004A38B6" w:rsidRPr="005446AA">
        <w:rPr>
          <w:rFonts w:cs="Arial"/>
          <w:i/>
          <w:szCs w:val="22"/>
          <w:lang w:val="en-GB"/>
        </w:rPr>
        <w:t xml:space="preserve">journalist </w:t>
      </w:r>
      <w:r w:rsidR="00172891">
        <w:rPr>
          <w:rFonts w:cs="Arial"/>
          <w:i/>
          <w:szCs w:val="22"/>
          <w:lang w:val="en-GB"/>
        </w:rPr>
        <w:t>from</w:t>
      </w:r>
      <w:r w:rsidR="004A38B6" w:rsidRPr="005446AA">
        <w:rPr>
          <w:rFonts w:cs="Arial"/>
          <w:i/>
          <w:szCs w:val="22"/>
          <w:lang w:val="en-GB"/>
        </w:rPr>
        <w:t xml:space="preserve"> Gelsenkirchen</w:t>
      </w:r>
    </w:p>
    <w:p w:rsidR="004A38B6" w:rsidRPr="005446AA" w:rsidRDefault="00172891" w:rsidP="001C0DC3">
      <w:pPr>
        <w:ind w:right="-1560"/>
        <w:rPr>
          <w:rFonts w:cs="Arial"/>
          <w:i/>
          <w:szCs w:val="22"/>
          <w:lang w:val="en-GB"/>
        </w:rPr>
      </w:pPr>
      <w:r>
        <w:rPr>
          <w:rFonts w:cs="Arial"/>
          <w:i/>
          <w:szCs w:val="22"/>
          <w:lang w:val="en-GB"/>
        </w:rPr>
        <w:t>Number of characters including blanks</w:t>
      </w:r>
      <w:r w:rsidR="001C0DC3" w:rsidRPr="005446AA">
        <w:rPr>
          <w:rFonts w:cs="Arial"/>
          <w:i/>
          <w:szCs w:val="22"/>
          <w:lang w:val="en-GB"/>
        </w:rPr>
        <w:t xml:space="preserve">: </w:t>
      </w:r>
      <w:r w:rsidR="007B715F">
        <w:rPr>
          <w:rFonts w:cs="Arial"/>
          <w:i/>
          <w:szCs w:val="22"/>
          <w:lang w:val="en-GB"/>
        </w:rPr>
        <w:t>10</w:t>
      </w:r>
      <w:r w:rsidR="001C0DC3" w:rsidRPr="007B715F">
        <w:rPr>
          <w:rFonts w:cs="Arial"/>
          <w:i/>
          <w:szCs w:val="22"/>
          <w:lang w:val="en-GB"/>
        </w:rPr>
        <w:t xml:space="preserve"> 26</w:t>
      </w:r>
      <w:r w:rsidR="007B715F">
        <w:rPr>
          <w:rFonts w:cs="Arial"/>
          <w:i/>
          <w:szCs w:val="22"/>
          <w:lang w:val="en-GB"/>
        </w:rPr>
        <w:t>9</w:t>
      </w:r>
    </w:p>
    <w:p w:rsidR="001C0DC3" w:rsidRPr="005446AA" w:rsidRDefault="001C0DC3" w:rsidP="001C0DC3">
      <w:pPr>
        <w:ind w:right="-1560"/>
        <w:rPr>
          <w:rFonts w:cs="Arial"/>
          <w:szCs w:val="22"/>
          <w:lang w:val="en-GB"/>
        </w:rPr>
      </w:pPr>
    </w:p>
    <w:p w:rsidR="001C0DC3" w:rsidRPr="005446AA" w:rsidRDefault="001C0DC3" w:rsidP="001C0DC3">
      <w:pPr>
        <w:ind w:right="-1560"/>
        <w:rPr>
          <w:rFonts w:cs="Arial"/>
          <w:b/>
          <w:szCs w:val="22"/>
          <w:u w:val="single"/>
          <w:lang w:val="en-GB"/>
        </w:rPr>
      </w:pPr>
    </w:p>
    <w:p w:rsidR="001C0DC3" w:rsidRPr="005446AA" w:rsidRDefault="001C0DC3" w:rsidP="001C0DC3">
      <w:pPr>
        <w:ind w:right="-1560"/>
        <w:rPr>
          <w:rFonts w:cs="Arial"/>
          <w:b/>
          <w:szCs w:val="22"/>
          <w:u w:val="single"/>
          <w:lang w:val="en-GB"/>
        </w:rPr>
      </w:pPr>
    </w:p>
    <w:p w:rsidR="00694755" w:rsidRDefault="00694755" w:rsidP="001C0DC3">
      <w:pPr>
        <w:ind w:right="-1560"/>
        <w:rPr>
          <w:rFonts w:cs="Arial"/>
          <w:b/>
          <w:szCs w:val="22"/>
          <w:u w:val="single"/>
          <w:lang w:val="en-GB"/>
        </w:rPr>
      </w:pPr>
    </w:p>
    <w:p w:rsidR="004A38B6" w:rsidRPr="005446AA" w:rsidRDefault="00402FBD" w:rsidP="001C0DC3">
      <w:pPr>
        <w:ind w:right="-1560"/>
        <w:rPr>
          <w:rFonts w:cs="Arial"/>
          <w:b/>
          <w:szCs w:val="22"/>
          <w:u w:val="single"/>
          <w:lang w:val="en-GB"/>
        </w:rPr>
      </w:pPr>
      <w:r>
        <w:rPr>
          <w:rFonts w:cs="Arial"/>
          <w:b/>
          <w:szCs w:val="22"/>
          <w:u w:val="single"/>
          <w:lang w:val="en-GB"/>
        </w:rPr>
        <w:t>Backgro</w:t>
      </w:r>
      <w:r w:rsidR="004A38B6" w:rsidRPr="005446AA">
        <w:rPr>
          <w:rFonts w:cs="Arial"/>
          <w:b/>
          <w:szCs w:val="22"/>
          <w:u w:val="single"/>
          <w:lang w:val="en-GB"/>
        </w:rPr>
        <w:t xml:space="preserve">und </w:t>
      </w:r>
    </w:p>
    <w:p w:rsidR="004A38B6" w:rsidRPr="005446AA" w:rsidRDefault="004A38B6" w:rsidP="001C0DC3">
      <w:pPr>
        <w:ind w:right="-1560"/>
        <w:rPr>
          <w:rFonts w:cs="Arial"/>
          <w:szCs w:val="22"/>
          <w:lang w:val="en-GB"/>
        </w:rPr>
      </w:pPr>
      <w:r w:rsidRPr="005446AA">
        <w:rPr>
          <w:rFonts w:cs="Arial"/>
          <w:szCs w:val="22"/>
          <w:lang w:val="en-GB"/>
        </w:rPr>
        <w:t>Grob-Werke GmbH &amp; Co. KG, Mindelheim</w:t>
      </w:r>
    </w:p>
    <w:p w:rsidR="004A38B6" w:rsidRPr="005446AA" w:rsidRDefault="00402FBD" w:rsidP="001C0DC3">
      <w:pPr>
        <w:ind w:right="-1560"/>
        <w:rPr>
          <w:rFonts w:cs="Arial"/>
          <w:szCs w:val="22"/>
          <w:lang w:val="en-GB"/>
        </w:rPr>
      </w:pPr>
      <w:r>
        <w:rPr>
          <w:rFonts w:cs="Arial"/>
          <w:szCs w:val="22"/>
          <w:lang w:val="en-GB"/>
        </w:rPr>
        <w:t xml:space="preserve">The family firm (turnover in the </w:t>
      </w:r>
      <w:r w:rsidR="004A38B6" w:rsidRPr="005446AA">
        <w:rPr>
          <w:rFonts w:cs="Arial"/>
          <w:szCs w:val="22"/>
          <w:lang w:val="en-GB"/>
        </w:rPr>
        <w:t>2015/2016</w:t>
      </w:r>
      <w:r>
        <w:rPr>
          <w:rFonts w:cs="Arial"/>
          <w:szCs w:val="22"/>
          <w:lang w:val="en-GB"/>
        </w:rPr>
        <w:t xml:space="preserve"> business year</w:t>
      </w:r>
      <w:r w:rsidR="004A38B6" w:rsidRPr="005446AA">
        <w:rPr>
          <w:rFonts w:cs="Arial"/>
          <w:szCs w:val="22"/>
          <w:lang w:val="en-GB"/>
        </w:rPr>
        <w:t xml:space="preserve">: </w:t>
      </w:r>
      <w:r>
        <w:rPr>
          <w:rFonts w:cs="Arial"/>
          <w:szCs w:val="22"/>
          <w:lang w:val="en-GB"/>
        </w:rPr>
        <w:t>over 1.</w:t>
      </w:r>
      <w:r w:rsidR="004A38B6" w:rsidRPr="005446AA">
        <w:rPr>
          <w:rFonts w:cs="Arial"/>
          <w:szCs w:val="22"/>
          <w:lang w:val="en-GB"/>
        </w:rPr>
        <w:t xml:space="preserve">06 </w:t>
      </w:r>
      <w:r w:rsidR="00A3292D">
        <w:rPr>
          <w:rFonts w:cs="Arial"/>
          <w:szCs w:val="22"/>
          <w:lang w:val="en-GB"/>
        </w:rPr>
        <w:t>billion euros; payroll: 5,</w:t>
      </w:r>
      <w:r w:rsidR="004A38B6" w:rsidRPr="005446AA">
        <w:rPr>
          <w:rFonts w:cs="Arial"/>
          <w:szCs w:val="22"/>
          <w:lang w:val="en-GB"/>
        </w:rPr>
        <w:t>600) is</w:t>
      </w:r>
      <w:r w:rsidR="00A3292D">
        <w:rPr>
          <w:rFonts w:cs="Arial"/>
          <w:szCs w:val="22"/>
          <w:lang w:val="en-GB"/>
        </w:rPr>
        <w:t xml:space="preserve"> a vendor o</w:t>
      </w:r>
      <w:r w:rsidR="004F20DF">
        <w:rPr>
          <w:rFonts w:cs="Arial"/>
          <w:szCs w:val="22"/>
          <w:lang w:val="en-GB"/>
        </w:rPr>
        <w:t>f</w:t>
      </w:r>
      <w:r w:rsidR="00A3292D">
        <w:rPr>
          <w:rFonts w:cs="Arial"/>
          <w:szCs w:val="22"/>
          <w:lang w:val="en-GB"/>
        </w:rPr>
        <w:t xml:space="preserve"> customised </w:t>
      </w:r>
      <w:r w:rsidR="004F20DF">
        <w:rPr>
          <w:rFonts w:cs="Arial"/>
          <w:szCs w:val="22"/>
          <w:lang w:val="en-GB"/>
        </w:rPr>
        <w:t>complete-package solutions for mass production: its core business</w:t>
      </w:r>
      <w:r w:rsidR="001B57B7">
        <w:rPr>
          <w:rFonts w:cs="Arial"/>
          <w:szCs w:val="22"/>
          <w:lang w:val="en-GB"/>
        </w:rPr>
        <w:t xml:space="preserve"> is individualised production lines featuring modu</w:t>
      </w:r>
      <w:r w:rsidR="004F20DF">
        <w:rPr>
          <w:rFonts w:cs="Arial"/>
          <w:szCs w:val="22"/>
          <w:lang w:val="en-GB"/>
        </w:rPr>
        <w:t>l</w:t>
      </w:r>
      <w:r w:rsidR="001B57B7">
        <w:rPr>
          <w:rFonts w:cs="Arial"/>
          <w:szCs w:val="22"/>
          <w:lang w:val="en-GB"/>
        </w:rPr>
        <w:t>a</w:t>
      </w:r>
      <w:r w:rsidR="004F20DF">
        <w:rPr>
          <w:rFonts w:cs="Arial"/>
          <w:szCs w:val="22"/>
          <w:lang w:val="en-GB"/>
        </w:rPr>
        <w:t>rised machining cen</w:t>
      </w:r>
      <w:r w:rsidR="001B57B7">
        <w:rPr>
          <w:rFonts w:cs="Arial"/>
          <w:szCs w:val="22"/>
          <w:lang w:val="en-GB"/>
        </w:rPr>
        <w:t>tres</w:t>
      </w:r>
      <w:r w:rsidR="00A95AD9" w:rsidRPr="005446AA">
        <w:rPr>
          <w:rFonts w:cs="Arial"/>
          <w:szCs w:val="22"/>
          <w:lang w:val="en-GB"/>
        </w:rPr>
        <w:t>, 5-</w:t>
      </w:r>
      <w:r w:rsidR="004F20DF">
        <w:rPr>
          <w:rFonts w:cs="Arial"/>
          <w:szCs w:val="22"/>
          <w:lang w:val="en-GB"/>
        </w:rPr>
        <w:t>axis multi-purpose machining centres and specialised machines concatenat</w:t>
      </w:r>
      <w:r w:rsidR="001B57B7">
        <w:rPr>
          <w:rFonts w:cs="Arial"/>
          <w:szCs w:val="22"/>
          <w:lang w:val="en-GB"/>
        </w:rPr>
        <w:t>ed using state-of-the-art a</w:t>
      </w:r>
      <w:r w:rsidR="004F20DF">
        <w:rPr>
          <w:rFonts w:cs="Arial"/>
          <w:szCs w:val="22"/>
          <w:lang w:val="en-GB"/>
        </w:rPr>
        <w:t>utom</w:t>
      </w:r>
      <w:r w:rsidR="001B57B7">
        <w:rPr>
          <w:rFonts w:cs="Arial"/>
          <w:szCs w:val="22"/>
          <w:lang w:val="en-GB"/>
        </w:rPr>
        <w:t>a</w:t>
      </w:r>
      <w:r w:rsidR="004F20DF">
        <w:rPr>
          <w:rFonts w:cs="Arial"/>
          <w:szCs w:val="22"/>
          <w:lang w:val="en-GB"/>
        </w:rPr>
        <w:t>tion solutions</w:t>
      </w:r>
      <w:r w:rsidR="001B57B7">
        <w:rPr>
          <w:rFonts w:cs="Arial"/>
          <w:szCs w:val="22"/>
          <w:lang w:val="en-GB"/>
        </w:rPr>
        <w:t>, plus assembly lines</w:t>
      </w:r>
      <w:r w:rsidR="004A38B6" w:rsidRPr="005446AA">
        <w:rPr>
          <w:rFonts w:cs="Arial"/>
          <w:szCs w:val="22"/>
          <w:lang w:val="en-GB"/>
        </w:rPr>
        <w:t>.</w:t>
      </w:r>
    </w:p>
    <w:p w:rsidR="004A38B6" w:rsidRPr="007B715F" w:rsidRDefault="00ED50F3" w:rsidP="001C0DC3">
      <w:pPr>
        <w:ind w:right="-1560"/>
        <w:rPr>
          <w:rFonts w:cs="Arial"/>
          <w:szCs w:val="22"/>
          <w:lang w:val="fr-FR"/>
        </w:rPr>
      </w:pPr>
      <w:hyperlink r:id="rId9" w:history="1">
        <w:r w:rsidR="004A38B6" w:rsidRPr="007B715F">
          <w:rPr>
            <w:rStyle w:val="Hyperlink"/>
            <w:rFonts w:cs="Arial"/>
            <w:szCs w:val="22"/>
            <w:lang w:val="fr-FR"/>
          </w:rPr>
          <w:t>http://www.grobgroup.com/</w:t>
        </w:r>
      </w:hyperlink>
    </w:p>
    <w:p w:rsidR="001B57B7" w:rsidRPr="007B715F" w:rsidRDefault="001B57B7" w:rsidP="001C0DC3">
      <w:pPr>
        <w:ind w:right="-1560"/>
        <w:rPr>
          <w:rFonts w:eastAsia="Calibri" w:cs="Arial"/>
          <w:b/>
          <w:szCs w:val="22"/>
          <w:u w:val="single"/>
          <w:lang w:val="fr-FR"/>
        </w:rPr>
      </w:pPr>
    </w:p>
    <w:p w:rsidR="00694755" w:rsidRDefault="00694755" w:rsidP="001C0DC3">
      <w:pPr>
        <w:ind w:right="-1560"/>
        <w:rPr>
          <w:rFonts w:eastAsia="Calibri" w:cs="Arial"/>
          <w:b/>
          <w:szCs w:val="22"/>
          <w:u w:val="single"/>
          <w:lang w:val="fr-FR"/>
        </w:rPr>
      </w:pPr>
    </w:p>
    <w:p w:rsidR="004A38B6" w:rsidRPr="007B715F" w:rsidRDefault="003C0879" w:rsidP="001C0DC3">
      <w:pPr>
        <w:ind w:right="-1560"/>
        <w:rPr>
          <w:rFonts w:eastAsia="Calibri" w:cs="Arial"/>
          <w:b/>
          <w:szCs w:val="22"/>
          <w:u w:val="single"/>
          <w:lang w:val="fr-FR"/>
        </w:rPr>
      </w:pPr>
      <w:proofErr w:type="spellStart"/>
      <w:r w:rsidRPr="007B715F">
        <w:rPr>
          <w:rFonts w:eastAsia="Calibri" w:cs="Arial"/>
          <w:b/>
          <w:szCs w:val="22"/>
          <w:u w:val="single"/>
          <w:lang w:val="fr-FR"/>
        </w:rPr>
        <w:lastRenderedPageBreak/>
        <w:t>Your</w:t>
      </w:r>
      <w:proofErr w:type="spellEnd"/>
      <w:r w:rsidRPr="007B715F">
        <w:rPr>
          <w:rFonts w:eastAsia="Calibri" w:cs="Arial"/>
          <w:b/>
          <w:szCs w:val="22"/>
          <w:u w:val="single"/>
          <w:lang w:val="fr-FR"/>
        </w:rPr>
        <w:t xml:space="preserve"> contact </w:t>
      </w:r>
      <w:proofErr w:type="spellStart"/>
      <w:r w:rsidRPr="007B715F">
        <w:rPr>
          <w:rFonts w:eastAsia="Calibri" w:cs="Arial"/>
          <w:b/>
          <w:szCs w:val="22"/>
          <w:u w:val="single"/>
          <w:lang w:val="fr-FR"/>
        </w:rPr>
        <w:t>persons</w:t>
      </w:r>
      <w:proofErr w:type="spellEnd"/>
      <w:r w:rsidRPr="007B715F">
        <w:rPr>
          <w:rFonts w:eastAsia="Calibri" w:cs="Arial"/>
          <w:b/>
          <w:szCs w:val="22"/>
          <w:u w:val="single"/>
          <w:lang w:val="fr-FR"/>
        </w:rPr>
        <w:t xml:space="preserve"> </w:t>
      </w:r>
    </w:p>
    <w:p w:rsidR="004A38B6" w:rsidRPr="007B715F" w:rsidRDefault="004A38B6" w:rsidP="001C0DC3">
      <w:pPr>
        <w:spacing w:line="240" w:lineRule="auto"/>
        <w:ind w:right="-1560"/>
        <w:rPr>
          <w:rFonts w:cs="Arial"/>
          <w:szCs w:val="22"/>
        </w:rPr>
      </w:pPr>
      <w:r w:rsidRPr="007B715F">
        <w:rPr>
          <w:rFonts w:cs="Arial"/>
          <w:szCs w:val="22"/>
        </w:rPr>
        <w:t xml:space="preserve">VDW (Verein Deutscher Werkzeugmaschinenfabriken) e.V. </w:t>
      </w:r>
    </w:p>
    <w:p w:rsidR="004A38B6" w:rsidRPr="005446AA" w:rsidRDefault="004A38B6" w:rsidP="001C0DC3">
      <w:pPr>
        <w:spacing w:line="240" w:lineRule="auto"/>
        <w:ind w:right="-1560"/>
        <w:rPr>
          <w:rFonts w:cs="Arial"/>
          <w:szCs w:val="22"/>
          <w:lang w:val="en-GB"/>
        </w:rPr>
      </w:pPr>
      <w:r w:rsidRPr="005446AA">
        <w:rPr>
          <w:rFonts w:cs="Arial"/>
          <w:szCs w:val="22"/>
          <w:lang w:val="en-GB"/>
        </w:rPr>
        <w:t xml:space="preserve">Heinrich </w:t>
      </w:r>
      <w:proofErr w:type="spellStart"/>
      <w:r w:rsidRPr="005446AA">
        <w:rPr>
          <w:rFonts w:cs="Arial"/>
          <w:szCs w:val="22"/>
          <w:lang w:val="en-GB"/>
        </w:rPr>
        <w:t>Mödden</w:t>
      </w:r>
      <w:proofErr w:type="spellEnd"/>
    </w:p>
    <w:p w:rsidR="004A38B6" w:rsidRPr="005446AA" w:rsidRDefault="00402FBD" w:rsidP="001C0DC3">
      <w:pPr>
        <w:spacing w:line="240" w:lineRule="auto"/>
        <w:ind w:right="-1560"/>
        <w:rPr>
          <w:rFonts w:cs="Arial"/>
          <w:szCs w:val="22"/>
          <w:lang w:val="en-GB"/>
        </w:rPr>
      </w:pPr>
      <w:r>
        <w:rPr>
          <w:rFonts w:cs="Arial"/>
          <w:szCs w:val="22"/>
          <w:lang w:val="en-GB"/>
        </w:rPr>
        <w:t>Ma</w:t>
      </w:r>
      <w:r w:rsidR="004A38B6" w:rsidRPr="005446AA">
        <w:rPr>
          <w:rFonts w:cs="Arial"/>
          <w:szCs w:val="22"/>
          <w:lang w:val="en-GB"/>
        </w:rPr>
        <w:t>chine</w:t>
      </w:r>
      <w:r>
        <w:rPr>
          <w:rFonts w:cs="Arial"/>
          <w:szCs w:val="22"/>
          <w:lang w:val="en-GB"/>
        </w:rPr>
        <w:t xml:space="preserve"> Safety a</w:t>
      </w:r>
      <w:r w:rsidR="00A95AD9" w:rsidRPr="005446AA">
        <w:rPr>
          <w:rFonts w:cs="Arial"/>
          <w:szCs w:val="22"/>
          <w:lang w:val="en-GB"/>
        </w:rPr>
        <w:t xml:space="preserve">nd </w:t>
      </w:r>
      <w:r>
        <w:rPr>
          <w:rFonts w:cs="Arial"/>
          <w:szCs w:val="22"/>
          <w:lang w:val="en-GB"/>
        </w:rPr>
        <w:t>WG</w:t>
      </w:r>
      <w:r w:rsidR="004A38B6" w:rsidRPr="005446AA">
        <w:rPr>
          <w:rFonts w:cs="Arial"/>
          <w:szCs w:val="22"/>
          <w:lang w:val="en-GB"/>
        </w:rPr>
        <w:t xml:space="preserve"> 3 Se</w:t>
      </w:r>
      <w:r>
        <w:rPr>
          <w:rFonts w:cs="Arial"/>
          <w:szCs w:val="22"/>
          <w:lang w:val="en-GB"/>
        </w:rPr>
        <w:t>cretary</w:t>
      </w:r>
    </w:p>
    <w:p w:rsidR="004A38B6" w:rsidRPr="004142F5" w:rsidRDefault="003C0879" w:rsidP="001C0DC3">
      <w:pPr>
        <w:spacing w:line="240" w:lineRule="auto"/>
        <w:ind w:right="-1560"/>
        <w:rPr>
          <w:rFonts w:cs="Arial"/>
          <w:szCs w:val="22"/>
          <w:lang w:val="en-US"/>
        </w:rPr>
      </w:pPr>
      <w:proofErr w:type="spellStart"/>
      <w:r w:rsidRPr="004142F5">
        <w:rPr>
          <w:rFonts w:cs="Arial"/>
          <w:szCs w:val="22"/>
          <w:lang w:val="en-US"/>
        </w:rPr>
        <w:t>Corneliusstrass</w:t>
      </w:r>
      <w:r w:rsidR="004A38B6" w:rsidRPr="004142F5">
        <w:rPr>
          <w:rFonts w:cs="Arial"/>
          <w:szCs w:val="22"/>
          <w:lang w:val="en-US"/>
        </w:rPr>
        <w:t>e</w:t>
      </w:r>
      <w:proofErr w:type="spellEnd"/>
      <w:r w:rsidR="004A38B6" w:rsidRPr="004142F5">
        <w:rPr>
          <w:rFonts w:cs="Arial"/>
          <w:szCs w:val="22"/>
          <w:lang w:val="en-US"/>
        </w:rPr>
        <w:t xml:space="preserve"> 4</w:t>
      </w:r>
      <w:r w:rsidR="004A38B6" w:rsidRPr="004142F5">
        <w:rPr>
          <w:rFonts w:cs="Arial"/>
          <w:szCs w:val="22"/>
          <w:lang w:val="en-US"/>
        </w:rPr>
        <w:tab/>
      </w:r>
      <w:r w:rsidR="004A38B6" w:rsidRPr="004142F5">
        <w:rPr>
          <w:rFonts w:cs="Arial"/>
          <w:szCs w:val="22"/>
          <w:lang w:val="en-US"/>
        </w:rPr>
        <w:tab/>
      </w:r>
      <w:r w:rsidR="004A38B6" w:rsidRPr="004142F5">
        <w:rPr>
          <w:rFonts w:cs="Arial"/>
          <w:szCs w:val="22"/>
          <w:lang w:val="en-US"/>
        </w:rPr>
        <w:tab/>
      </w:r>
    </w:p>
    <w:p w:rsidR="004A38B6" w:rsidRPr="004142F5" w:rsidRDefault="004A38B6" w:rsidP="001C0DC3">
      <w:pPr>
        <w:spacing w:line="240" w:lineRule="auto"/>
        <w:ind w:right="-1560"/>
        <w:rPr>
          <w:rFonts w:cs="Arial"/>
          <w:szCs w:val="22"/>
          <w:lang w:val="en-US"/>
        </w:rPr>
      </w:pPr>
      <w:r w:rsidRPr="004142F5">
        <w:rPr>
          <w:rFonts w:cs="Arial"/>
          <w:szCs w:val="22"/>
          <w:lang w:val="en-US"/>
        </w:rPr>
        <w:t>60325 Frankfurt am Main</w:t>
      </w:r>
    </w:p>
    <w:p w:rsidR="004A38B6" w:rsidRPr="004142F5" w:rsidRDefault="003C0879" w:rsidP="001C0DC3">
      <w:pPr>
        <w:spacing w:line="240" w:lineRule="auto"/>
        <w:ind w:right="-1560"/>
        <w:rPr>
          <w:rFonts w:cs="Arial"/>
          <w:szCs w:val="22"/>
          <w:lang w:val="en-US"/>
        </w:rPr>
      </w:pPr>
      <w:r w:rsidRPr="004142F5">
        <w:rPr>
          <w:rFonts w:cs="Arial"/>
          <w:szCs w:val="22"/>
          <w:lang w:val="en-US"/>
        </w:rPr>
        <w:t>Germany</w:t>
      </w:r>
    </w:p>
    <w:p w:rsidR="004A38B6" w:rsidRPr="004142F5" w:rsidRDefault="00A95AD9" w:rsidP="001C0DC3">
      <w:pPr>
        <w:spacing w:line="240" w:lineRule="auto"/>
        <w:ind w:right="-1560"/>
        <w:rPr>
          <w:rFonts w:cs="Arial"/>
          <w:szCs w:val="22"/>
          <w:lang w:val="en-US"/>
        </w:rPr>
      </w:pPr>
      <w:r w:rsidRPr="004142F5">
        <w:rPr>
          <w:rFonts w:cs="Arial"/>
          <w:szCs w:val="22"/>
          <w:lang w:val="en-US"/>
        </w:rPr>
        <w:t>T</w:t>
      </w:r>
      <w:r w:rsidR="004A38B6" w:rsidRPr="004142F5">
        <w:rPr>
          <w:rFonts w:cs="Arial"/>
          <w:szCs w:val="22"/>
          <w:lang w:val="en-US"/>
        </w:rPr>
        <w:t>el. +49 69 756081-13</w:t>
      </w:r>
    </w:p>
    <w:p w:rsidR="004A38B6" w:rsidRPr="00C55FA0" w:rsidRDefault="00ED50F3" w:rsidP="00A95AD9">
      <w:pPr>
        <w:spacing w:line="240" w:lineRule="auto"/>
        <w:ind w:right="-1560"/>
        <w:rPr>
          <w:rFonts w:cs="Arial"/>
          <w:szCs w:val="22"/>
          <w:lang w:val="en-US"/>
        </w:rPr>
      </w:pPr>
      <w:hyperlink r:id="rId10" w:history="1">
        <w:r w:rsidR="004A38B6" w:rsidRPr="00C55FA0">
          <w:rPr>
            <w:rStyle w:val="Hyperlink"/>
            <w:rFonts w:cs="Arial"/>
            <w:szCs w:val="22"/>
            <w:u w:val="none"/>
            <w:lang w:val="en-US"/>
          </w:rPr>
          <w:t>h.moedden@vdw.de</w:t>
        </w:r>
      </w:hyperlink>
      <w:r w:rsidR="00A95AD9" w:rsidRPr="00C55FA0">
        <w:rPr>
          <w:rFonts w:cs="Arial"/>
          <w:szCs w:val="22"/>
          <w:lang w:val="en-US"/>
        </w:rPr>
        <w:br/>
      </w:r>
      <w:hyperlink r:id="rId11" w:history="1">
        <w:r w:rsidR="004A38B6" w:rsidRPr="00C55FA0">
          <w:rPr>
            <w:rFonts w:cs="Arial"/>
            <w:szCs w:val="22"/>
            <w:lang w:val="en-US"/>
          </w:rPr>
          <w:t>www.vdw.de</w:t>
        </w:r>
      </w:hyperlink>
    </w:p>
    <w:p w:rsidR="00A95AD9" w:rsidRPr="004142F5" w:rsidRDefault="00A95AD9" w:rsidP="001C0DC3">
      <w:pPr>
        <w:spacing w:line="240" w:lineRule="auto"/>
        <w:ind w:right="-1560"/>
        <w:rPr>
          <w:rFonts w:cs="Arial"/>
          <w:szCs w:val="22"/>
          <w:lang w:val="en-US"/>
        </w:rPr>
      </w:pPr>
    </w:p>
    <w:p w:rsidR="004A38B6" w:rsidRPr="005446AA" w:rsidRDefault="004A38B6" w:rsidP="001C0DC3">
      <w:pPr>
        <w:spacing w:line="240" w:lineRule="auto"/>
        <w:ind w:right="-1560"/>
        <w:rPr>
          <w:rFonts w:cs="Arial"/>
          <w:szCs w:val="22"/>
          <w:lang w:val="en-GB"/>
        </w:rPr>
      </w:pPr>
      <w:proofErr w:type="spellStart"/>
      <w:r w:rsidRPr="005446AA">
        <w:rPr>
          <w:rFonts w:cs="Arial"/>
          <w:szCs w:val="22"/>
          <w:lang w:val="en-GB"/>
        </w:rPr>
        <w:t>G</w:t>
      </w:r>
      <w:r w:rsidR="00A95AD9" w:rsidRPr="005446AA">
        <w:rPr>
          <w:rFonts w:cs="Arial"/>
          <w:szCs w:val="22"/>
          <w:lang w:val="en-GB"/>
        </w:rPr>
        <w:t>rob</w:t>
      </w:r>
      <w:r w:rsidRPr="005446AA">
        <w:rPr>
          <w:rFonts w:cs="Arial"/>
          <w:szCs w:val="22"/>
          <w:lang w:val="en-GB"/>
        </w:rPr>
        <w:t>-</w:t>
      </w:r>
      <w:r w:rsidR="00A95AD9" w:rsidRPr="005446AA">
        <w:rPr>
          <w:rFonts w:cs="Arial"/>
          <w:szCs w:val="22"/>
          <w:lang w:val="en-GB"/>
        </w:rPr>
        <w:t>Werke</w:t>
      </w:r>
      <w:proofErr w:type="spellEnd"/>
      <w:r w:rsidR="00A95AD9" w:rsidRPr="005446AA">
        <w:rPr>
          <w:rFonts w:cs="Arial"/>
          <w:szCs w:val="22"/>
          <w:lang w:val="en-GB"/>
        </w:rPr>
        <w:t xml:space="preserve"> </w:t>
      </w:r>
      <w:r w:rsidRPr="005446AA">
        <w:rPr>
          <w:rFonts w:cs="Arial"/>
          <w:szCs w:val="22"/>
          <w:lang w:val="en-GB"/>
        </w:rPr>
        <w:t xml:space="preserve">GmbH &amp; Co. KG </w:t>
      </w:r>
    </w:p>
    <w:p w:rsidR="004A38B6" w:rsidRPr="005446AA" w:rsidRDefault="004A38B6" w:rsidP="001C0DC3">
      <w:pPr>
        <w:spacing w:line="240" w:lineRule="auto"/>
        <w:ind w:right="-1560"/>
        <w:rPr>
          <w:rFonts w:cs="Arial"/>
          <w:szCs w:val="22"/>
          <w:lang w:val="en-GB"/>
        </w:rPr>
      </w:pPr>
      <w:r w:rsidRPr="005446AA">
        <w:rPr>
          <w:rFonts w:cs="Arial"/>
          <w:szCs w:val="22"/>
          <w:lang w:val="en-GB"/>
        </w:rPr>
        <w:t xml:space="preserve">Marion </w:t>
      </w:r>
      <w:proofErr w:type="spellStart"/>
      <w:r w:rsidRPr="005446AA">
        <w:rPr>
          <w:rFonts w:cs="Arial"/>
          <w:szCs w:val="22"/>
          <w:lang w:val="en-GB"/>
        </w:rPr>
        <w:t>Häring</w:t>
      </w:r>
      <w:proofErr w:type="spellEnd"/>
      <w:r w:rsidRPr="005446AA">
        <w:rPr>
          <w:rFonts w:cs="Arial"/>
          <w:szCs w:val="22"/>
          <w:lang w:val="en-GB"/>
        </w:rPr>
        <w:t xml:space="preserve"> </w:t>
      </w:r>
    </w:p>
    <w:p w:rsidR="004A38B6" w:rsidRPr="005446AA" w:rsidRDefault="004A38B6" w:rsidP="001C0DC3">
      <w:pPr>
        <w:spacing w:line="240" w:lineRule="auto"/>
        <w:ind w:right="-1560"/>
        <w:rPr>
          <w:rFonts w:cs="Arial"/>
          <w:szCs w:val="22"/>
          <w:lang w:val="en-GB"/>
        </w:rPr>
      </w:pPr>
      <w:r w:rsidRPr="005446AA">
        <w:rPr>
          <w:rFonts w:cs="Arial"/>
          <w:szCs w:val="22"/>
          <w:lang w:val="en-GB"/>
        </w:rPr>
        <w:t>Marketing, Team</w:t>
      </w:r>
      <w:r w:rsidR="003C0879">
        <w:rPr>
          <w:rFonts w:cs="Arial"/>
          <w:szCs w:val="22"/>
          <w:lang w:val="en-GB"/>
        </w:rPr>
        <w:t xml:space="preserve"> Leader</w:t>
      </w:r>
    </w:p>
    <w:p w:rsidR="004A38B6" w:rsidRPr="004142F5" w:rsidRDefault="003C0879" w:rsidP="001C0DC3">
      <w:pPr>
        <w:spacing w:line="240" w:lineRule="auto"/>
        <w:ind w:right="-1560"/>
        <w:rPr>
          <w:rFonts w:cs="Arial"/>
          <w:szCs w:val="22"/>
        </w:rPr>
      </w:pPr>
      <w:proofErr w:type="spellStart"/>
      <w:r w:rsidRPr="004142F5">
        <w:rPr>
          <w:rFonts w:cs="Arial"/>
          <w:szCs w:val="22"/>
        </w:rPr>
        <w:t>Industriestrass</w:t>
      </w:r>
      <w:r w:rsidR="004A38B6" w:rsidRPr="004142F5">
        <w:rPr>
          <w:rFonts w:cs="Arial"/>
          <w:szCs w:val="22"/>
        </w:rPr>
        <w:t>e</w:t>
      </w:r>
      <w:proofErr w:type="spellEnd"/>
      <w:r w:rsidR="004A38B6" w:rsidRPr="004142F5">
        <w:rPr>
          <w:rFonts w:cs="Arial"/>
          <w:szCs w:val="22"/>
        </w:rPr>
        <w:t xml:space="preserve"> 4 </w:t>
      </w:r>
    </w:p>
    <w:p w:rsidR="004A38B6" w:rsidRPr="004142F5" w:rsidRDefault="004A38B6" w:rsidP="001C0DC3">
      <w:pPr>
        <w:spacing w:line="240" w:lineRule="auto"/>
        <w:ind w:right="-1560"/>
        <w:rPr>
          <w:rFonts w:cs="Arial"/>
          <w:szCs w:val="22"/>
        </w:rPr>
      </w:pPr>
      <w:r w:rsidRPr="004142F5">
        <w:rPr>
          <w:rFonts w:cs="Arial"/>
          <w:szCs w:val="22"/>
        </w:rPr>
        <w:t xml:space="preserve">87719 Mindelheim </w:t>
      </w:r>
    </w:p>
    <w:p w:rsidR="004A38B6" w:rsidRPr="004142F5" w:rsidRDefault="004A38B6" w:rsidP="001C0DC3">
      <w:pPr>
        <w:spacing w:line="240" w:lineRule="auto"/>
        <w:ind w:right="-1560"/>
        <w:rPr>
          <w:rFonts w:cs="Arial"/>
          <w:szCs w:val="22"/>
        </w:rPr>
      </w:pPr>
      <w:r w:rsidRPr="004142F5">
        <w:rPr>
          <w:rFonts w:cs="Arial"/>
          <w:szCs w:val="22"/>
        </w:rPr>
        <w:t xml:space="preserve">Tel. +49 8261 996-270 </w:t>
      </w:r>
    </w:p>
    <w:p w:rsidR="004A38B6" w:rsidRPr="004142F5" w:rsidRDefault="004A38B6" w:rsidP="001C0DC3">
      <w:pPr>
        <w:spacing w:line="240" w:lineRule="auto"/>
        <w:ind w:right="-1560"/>
        <w:rPr>
          <w:rFonts w:cs="Arial"/>
          <w:szCs w:val="22"/>
        </w:rPr>
      </w:pPr>
      <w:r w:rsidRPr="004142F5">
        <w:rPr>
          <w:rFonts w:cs="Arial"/>
          <w:szCs w:val="22"/>
        </w:rPr>
        <w:t xml:space="preserve">marion.haering@grob.de  </w:t>
      </w:r>
    </w:p>
    <w:p w:rsidR="004A38B6" w:rsidRPr="00C55FA0" w:rsidRDefault="004A38B6" w:rsidP="001C0DC3">
      <w:pPr>
        <w:spacing w:line="240" w:lineRule="auto"/>
        <w:ind w:right="-1560"/>
        <w:rPr>
          <w:iCs/>
          <w:lang w:val="en-GB"/>
        </w:rPr>
      </w:pPr>
      <w:r w:rsidRPr="00C55FA0">
        <w:rPr>
          <w:iCs/>
          <w:lang w:val="en-GB"/>
        </w:rPr>
        <w:t xml:space="preserve">www.grobgroup.com </w:t>
      </w:r>
    </w:p>
    <w:p w:rsidR="004A38B6" w:rsidRPr="005446AA" w:rsidRDefault="004A38B6" w:rsidP="001C0DC3">
      <w:pPr>
        <w:spacing w:line="240" w:lineRule="auto"/>
        <w:ind w:right="-1560"/>
        <w:rPr>
          <w:rFonts w:cs="Arial"/>
          <w:szCs w:val="22"/>
          <w:lang w:val="en-GB"/>
        </w:rPr>
      </w:pPr>
      <w:r w:rsidRPr="005446AA">
        <w:rPr>
          <w:rFonts w:cs="Arial"/>
          <w:i/>
          <w:color w:val="0070C0"/>
          <w:szCs w:val="22"/>
          <w:u w:val="single"/>
          <w:lang w:val="en-GB"/>
        </w:rPr>
        <w:br/>
      </w:r>
      <w:proofErr w:type="gramStart"/>
      <w:r w:rsidRPr="005446AA">
        <w:rPr>
          <w:rFonts w:cs="Arial"/>
          <w:szCs w:val="22"/>
          <w:lang w:val="en-GB"/>
        </w:rPr>
        <w:t>Press</w:t>
      </w:r>
      <w:r w:rsidR="00402FBD">
        <w:rPr>
          <w:rFonts w:cs="Arial"/>
          <w:szCs w:val="22"/>
          <w:lang w:val="en-GB"/>
        </w:rPr>
        <w:t xml:space="preserve"> Agency </w:t>
      </w:r>
      <w:r w:rsidRPr="005446AA">
        <w:rPr>
          <w:rFonts w:cs="Arial"/>
          <w:szCs w:val="22"/>
          <w:lang w:val="en-GB"/>
        </w:rPr>
        <w:t>Dipl.-</w:t>
      </w:r>
      <w:proofErr w:type="spellStart"/>
      <w:r w:rsidRPr="005446AA">
        <w:rPr>
          <w:rFonts w:cs="Arial"/>
          <w:szCs w:val="22"/>
          <w:lang w:val="en-GB"/>
        </w:rPr>
        <w:t>Ing</w:t>
      </w:r>
      <w:proofErr w:type="spellEnd"/>
      <w:r w:rsidRPr="005446AA">
        <w:rPr>
          <w:rFonts w:cs="Arial"/>
          <w:szCs w:val="22"/>
          <w:lang w:val="en-GB"/>
        </w:rPr>
        <w:t>.</w:t>
      </w:r>
      <w:proofErr w:type="gramEnd"/>
      <w:r w:rsidRPr="005446AA">
        <w:rPr>
          <w:rFonts w:cs="Arial"/>
          <w:szCs w:val="22"/>
          <w:lang w:val="en-GB"/>
        </w:rPr>
        <w:t xml:space="preserve"> </w:t>
      </w:r>
      <w:proofErr w:type="spellStart"/>
      <w:r w:rsidRPr="005446AA">
        <w:rPr>
          <w:rFonts w:cs="Arial"/>
          <w:szCs w:val="22"/>
          <w:lang w:val="en-GB"/>
        </w:rPr>
        <w:t>Nikolaus</w:t>
      </w:r>
      <w:proofErr w:type="spellEnd"/>
      <w:r w:rsidRPr="005446AA">
        <w:rPr>
          <w:rFonts w:cs="Arial"/>
          <w:szCs w:val="22"/>
          <w:lang w:val="en-GB"/>
        </w:rPr>
        <w:t xml:space="preserve"> </w:t>
      </w:r>
      <w:proofErr w:type="spellStart"/>
      <w:r w:rsidRPr="005446AA">
        <w:rPr>
          <w:rFonts w:cs="Arial"/>
          <w:szCs w:val="22"/>
          <w:lang w:val="en-GB"/>
        </w:rPr>
        <w:t>Fecht</w:t>
      </w:r>
      <w:proofErr w:type="spellEnd"/>
    </w:p>
    <w:p w:rsidR="004A38B6" w:rsidRPr="005446AA" w:rsidRDefault="004A38B6" w:rsidP="001C0DC3">
      <w:pPr>
        <w:spacing w:line="240" w:lineRule="auto"/>
        <w:ind w:right="-1560"/>
        <w:rPr>
          <w:rFonts w:cs="Arial"/>
          <w:szCs w:val="22"/>
          <w:lang w:val="en-GB"/>
        </w:rPr>
      </w:pPr>
      <w:r w:rsidRPr="005446AA">
        <w:rPr>
          <w:rFonts w:cs="Arial"/>
          <w:szCs w:val="22"/>
          <w:lang w:val="en-GB"/>
        </w:rPr>
        <w:t>Techni</w:t>
      </w:r>
      <w:r w:rsidR="001B57B7">
        <w:rPr>
          <w:rFonts w:cs="Arial"/>
          <w:szCs w:val="22"/>
          <w:lang w:val="en-GB"/>
        </w:rPr>
        <w:t>cal t</w:t>
      </w:r>
      <w:r w:rsidR="00402FBD">
        <w:rPr>
          <w:rFonts w:cs="Arial"/>
          <w:szCs w:val="22"/>
          <w:lang w:val="en-GB"/>
        </w:rPr>
        <w:t xml:space="preserve">exts </w:t>
      </w:r>
      <w:r w:rsidRPr="005446AA">
        <w:rPr>
          <w:rFonts w:cs="Arial"/>
          <w:szCs w:val="22"/>
          <w:lang w:val="en-GB"/>
        </w:rPr>
        <w:t xml:space="preserve">à la carte </w:t>
      </w:r>
      <w:r w:rsidR="00402FBD">
        <w:rPr>
          <w:rFonts w:cs="Arial"/>
          <w:szCs w:val="22"/>
          <w:lang w:val="en-GB"/>
        </w:rPr>
        <w:t>–</w:t>
      </w:r>
      <w:r w:rsidRPr="005446AA">
        <w:rPr>
          <w:rFonts w:cs="Arial"/>
          <w:szCs w:val="22"/>
          <w:lang w:val="en-GB"/>
        </w:rPr>
        <w:t xml:space="preserve"> w</w:t>
      </w:r>
      <w:r w:rsidR="00402FBD">
        <w:rPr>
          <w:rFonts w:cs="Arial"/>
          <w:szCs w:val="22"/>
          <w:lang w:val="en-GB"/>
        </w:rPr>
        <w:t xml:space="preserve">hen words fail you </w:t>
      </w:r>
      <w:r w:rsidRPr="005446AA">
        <w:rPr>
          <w:rFonts w:cs="Arial"/>
          <w:szCs w:val="22"/>
          <w:lang w:val="en-GB"/>
        </w:rPr>
        <w:br/>
      </w:r>
      <w:proofErr w:type="spellStart"/>
      <w:r w:rsidRPr="005446AA">
        <w:rPr>
          <w:rFonts w:cs="Arial"/>
          <w:szCs w:val="22"/>
          <w:lang w:val="en-GB"/>
        </w:rPr>
        <w:t>Nikolaus</w:t>
      </w:r>
      <w:proofErr w:type="spellEnd"/>
      <w:r w:rsidRPr="005446AA">
        <w:rPr>
          <w:rFonts w:cs="Arial"/>
          <w:szCs w:val="22"/>
          <w:lang w:val="en-GB"/>
        </w:rPr>
        <w:t xml:space="preserve"> </w:t>
      </w:r>
      <w:proofErr w:type="spellStart"/>
      <w:r w:rsidRPr="005446AA">
        <w:rPr>
          <w:rFonts w:cs="Arial"/>
          <w:szCs w:val="22"/>
          <w:lang w:val="en-GB"/>
        </w:rPr>
        <w:t>Fecht</w:t>
      </w:r>
      <w:proofErr w:type="spellEnd"/>
      <w:r w:rsidRPr="005446AA">
        <w:rPr>
          <w:rFonts w:cs="Arial"/>
          <w:szCs w:val="22"/>
          <w:lang w:val="en-GB"/>
        </w:rPr>
        <w:t xml:space="preserve"> </w:t>
      </w:r>
    </w:p>
    <w:p w:rsidR="004A38B6" w:rsidRPr="004142F5" w:rsidRDefault="00402FBD" w:rsidP="001C0DC3">
      <w:pPr>
        <w:spacing w:line="240" w:lineRule="auto"/>
        <w:ind w:right="-1560"/>
        <w:rPr>
          <w:rFonts w:cs="Arial"/>
          <w:szCs w:val="22"/>
        </w:rPr>
      </w:pPr>
      <w:proofErr w:type="spellStart"/>
      <w:r w:rsidRPr="004142F5">
        <w:rPr>
          <w:rFonts w:cs="Arial"/>
          <w:szCs w:val="22"/>
        </w:rPr>
        <w:t>Husemannstrass</w:t>
      </w:r>
      <w:r w:rsidR="004A38B6" w:rsidRPr="004142F5">
        <w:rPr>
          <w:rFonts w:cs="Arial"/>
          <w:szCs w:val="22"/>
        </w:rPr>
        <w:t>e</w:t>
      </w:r>
      <w:proofErr w:type="spellEnd"/>
      <w:r w:rsidR="004A38B6" w:rsidRPr="004142F5">
        <w:rPr>
          <w:rFonts w:cs="Arial"/>
          <w:szCs w:val="22"/>
        </w:rPr>
        <w:t xml:space="preserve"> 29</w:t>
      </w:r>
      <w:r w:rsidR="004A38B6" w:rsidRPr="004142F5">
        <w:rPr>
          <w:rFonts w:cs="Arial"/>
          <w:szCs w:val="22"/>
        </w:rPr>
        <w:br/>
        <w:t>45879 Gelsenkirchen</w:t>
      </w:r>
    </w:p>
    <w:p w:rsidR="004A38B6" w:rsidRPr="004142F5" w:rsidRDefault="00402FBD" w:rsidP="001C0DC3">
      <w:pPr>
        <w:spacing w:line="240" w:lineRule="auto"/>
        <w:ind w:right="-1560"/>
        <w:rPr>
          <w:rFonts w:cs="Arial"/>
          <w:szCs w:val="22"/>
        </w:rPr>
      </w:pPr>
      <w:r w:rsidRPr="004142F5">
        <w:rPr>
          <w:rFonts w:cs="Arial"/>
          <w:szCs w:val="22"/>
        </w:rPr>
        <w:t>Germany</w:t>
      </w:r>
    </w:p>
    <w:p w:rsidR="004A38B6" w:rsidRPr="004142F5" w:rsidRDefault="004A38B6" w:rsidP="001C0DC3">
      <w:pPr>
        <w:spacing w:line="240" w:lineRule="auto"/>
        <w:ind w:right="-1560"/>
        <w:rPr>
          <w:rFonts w:cs="Arial"/>
          <w:szCs w:val="22"/>
        </w:rPr>
      </w:pPr>
      <w:r w:rsidRPr="004142F5">
        <w:rPr>
          <w:rFonts w:cs="Arial"/>
          <w:szCs w:val="22"/>
        </w:rPr>
        <w:t xml:space="preserve">Tel. +49 209 26575 </w:t>
      </w:r>
    </w:p>
    <w:p w:rsidR="004A38B6" w:rsidRPr="00C55FA0" w:rsidRDefault="00ED50F3" w:rsidP="001C0DC3">
      <w:pPr>
        <w:spacing w:line="240" w:lineRule="auto"/>
        <w:ind w:right="-1560"/>
        <w:rPr>
          <w:rFonts w:cs="Arial"/>
          <w:szCs w:val="22"/>
        </w:rPr>
      </w:pPr>
      <w:hyperlink r:id="rId12" w:history="1">
        <w:r w:rsidR="004A38B6" w:rsidRPr="00C55FA0">
          <w:rPr>
            <w:rStyle w:val="Hyperlink"/>
            <w:rFonts w:cs="Arial"/>
            <w:szCs w:val="22"/>
            <w:u w:val="none"/>
          </w:rPr>
          <w:t>nikofecht@erzfreunde.de</w:t>
        </w:r>
      </w:hyperlink>
      <w:r w:rsidR="004A38B6" w:rsidRPr="00C55FA0">
        <w:rPr>
          <w:rStyle w:val="Hyperlink"/>
          <w:rFonts w:cs="Arial"/>
          <w:szCs w:val="22"/>
          <w:u w:val="none"/>
        </w:rPr>
        <w:br/>
      </w:r>
      <w:r w:rsidR="004A38B6" w:rsidRPr="00C55FA0">
        <w:rPr>
          <w:rFonts w:cs="Arial"/>
          <w:szCs w:val="22"/>
        </w:rPr>
        <w:t>https://www.torial.com/nikolaus.fecht</w:t>
      </w:r>
    </w:p>
    <w:p w:rsidR="004A38B6" w:rsidRPr="004142F5" w:rsidRDefault="004A38B6">
      <w:pPr>
        <w:spacing w:line="240" w:lineRule="atLeast"/>
      </w:pPr>
    </w:p>
    <w:p w:rsidR="00FF10A6" w:rsidRPr="005446AA" w:rsidRDefault="00FF10A6" w:rsidP="00FF10A6">
      <w:pPr>
        <w:tabs>
          <w:tab w:val="left" w:pos="5670"/>
          <w:tab w:val="left" w:pos="7088"/>
        </w:tabs>
        <w:spacing w:line="360" w:lineRule="auto"/>
        <w:ind w:right="-1418"/>
        <w:rPr>
          <w:b/>
          <w:bCs/>
          <w:sz w:val="16"/>
          <w:szCs w:val="16"/>
          <w:lang w:val="en-GB"/>
        </w:rPr>
      </w:pPr>
      <w:bookmarkStart w:id="0" w:name="_GoBack"/>
      <w:bookmarkEnd w:id="0"/>
      <w:r w:rsidRPr="005446AA">
        <w:rPr>
          <w:b/>
          <w:bCs/>
          <w:sz w:val="16"/>
          <w:szCs w:val="16"/>
          <w:lang w:val="en-GB"/>
        </w:rPr>
        <w:t>EMO Hannover 2017 – the world’s premier trade fair for the metalworking sector</w:t>
      </w:r>
    </w:p>
    <w:p w:rsidR="00FF10A6" w:rsidRPr="005446AA" w:rsidRDefault="00FF10A6" w:rsidP="00FF10A6">
      <w:pPr>
        <w:tabs>
          <w:tab w:val="left" w:pos="5670"/>
          <w:tab w:val="left" w:pos="7088"/>
          <w:tab w:val="left" w:pos="7655"/>
        </w:tabs>
        <w:spacing w:line="240" w:lineRule="auto"/>
        <w:ind w:right="-1418"/>
        <w:rPr>
          <w:sz w:val="16"/>
          <w:szCs w:val="16"/>
          <w:lang w:val="en-GB"/>
        </w:rPr>
      </w:pPr>
      <w:r w:rsidRPr="005446AA">
        <w:rPr>
          <w:sz w:val="16"/>
          <w:szCs w:val="16"/>
          <w:lang w:val="en-GB"/>
        </w:rPr>
        <w:t>From 18 to 23 September 2017, international manufacturers of production technology will be spotlighting “Connecting systems for intelligent production” at the EMO Hannover 2017. The world’s premier trade fair for the metalworking industry will be showcasing the entire bandwidth of today’s most sophisticated metalworking technology, which is the heart of every industrial production process. The fair will be presenting the latest machines, plus efficient technical solutions, product-supportive services, sustainability in the production process, and much, much more. The principal focus of the EMO Hannover is on metal-cutting and forming machine tools, production systems, high-precision tools, automated material flows, computer technology, industrial electronics and accessories. The trade visitors to the EMO come from all major sectors of industry, such as machinery and plant manufacturers, the automotive industry and its component suppliers, the aerospace sector, precision mechanics and optics, shipbuilding, medical technology, tool and die manufacture, steel and lightweight construction. The EMO Hannover is the world’s most important international meeting point for production technology specialists from all over the planet. In 2013, the fair attracted more than 2,130 exhibitors, and around 143,000 trade visitors from more than 100 different countries. EMO is a registered trademark of the European Association of the Machine Tool Industries CECIMO.</w:t>
      </w:r>
    </w:p>
    <w:p w:rsidR="00FF10A6" w:rsidRPr="005446AA" w:rsidRDefault="00FF10A6" w:rsidP="00FF10A6">
      <w:pPr>
        <w:tabs>
          <w:tab w:val="left" w:pos="5670"/>
          <w:tab w:val="left" w:pos="7088"/>
          <w:tab w:val="left" w:pos="7654"/>
        </w:tabs>
        <w:spacing w:line="240" w:lineRule="auto"/>
        <w:ind w:right="-1418"/>
        <w:rPr>
          <w:sz w:val="16"/>
          <w:szCs w:val="16"/>
          <w:lang w:val="en-GB"/>
        </w:rPr>
      </w:pPr>
    </w:p>
    <w:p w:rsidR="00FF10A6" w:rsidRPr="005446AA" w:rsidRDefault="00FF10A6" w:rsidP="00FF10A6">
      <w:pPr>
        <w:tabs>
          <w:tab w:val="left" w:pos="5670"/>
          <w:tab w:val="left" w:pos="7088"/>
          <w:tab w:val="left" w:pos="7654"/>
        </w:tabs>
        <w:spacing w:line="240" w:lineRule="auto"/>
        <w:ind w:right="-1418"/>
        <w:rPr>
          <w:sz w:val="16"/>
          <w:szCs w:val="16"/>
          <w:lang w:val="en-GB"/>
        </w:rPr>
      </w:pPr>
      <w:r w:rsidRPr="005446AA">
        <w:rPr>
          <w:sz w:val="16"/>
          <w:szCs w:val="16"/>
          <w:lang w:val="en-GB"/>
        </w:rPr>
        <w:t xml:space="preserve">You will find texts and images relating to the EMO Hannover 2017 on the internet under </w:t>
      </w:r>
      <w:hyperlink r:id="rId13" w:history="1">
        <w:r w:rsidRPr="005446AA">
          <w:rPr>
            <w:rStyle w:val="Hyperlink"/>
            <w:sz w:val="16"/>
            <w:szCs w:val="16"/>
            <w:lang w:val="en-GB"/>
          </w:rPr>
          <w:t>www.emo-hannover.de</w:t>
        </w:r>
      </w:hyperlink>
      <w:r w:rsidRPr="005446AA">
        <w:rPr>
          <w:sz w:val="16"/>
          <w:szCs w:val="16"/>
          <w:lang w:val="en-GB"/>
        </w:rPr>
        <w:t xml:space="preserve"> in the Press section. You can also follow the EMO Hannover using our social media channels</w:t>
      </w:r>
    </w:p>
    <w:p w:rsidR="001C0DC3" w:rsidRPr="005446AA" w:rsidRDefault="001C0DC3" w:rsidP="001C0DC3">
      <w:pPr>
        <w:tabs>
          <w:tab w:val="left" w:pos="5670"/>
        </w:tabs>
        <w:autoSpaceDE w:val="0"/>
        <w:autoSpaceDN w:val="0"/>
        <w:adjustRightInd w:val="0"/>
        <w:spacing w:line="240" w:lineRule="auto"/>
        <w:ind w:right="-1418"/>
        <w:rPr>
          <w:rFonts w:cs="Arial"/>
          <w:iCs/>
          <w:sz w:val="16"/>
          <w:szCs w:val="16"/>
          <w:lang w:val="en-GB" w:eastAsia="zh-CN"/>
        </w:rPr>
      </w:pPr>
    </w:p>
    <w:p w:rsidR="001C0DC3" w:rsidRPr="005446AA" w:rsidRDefault="001C0DC3" w:rsidP="001C0DC3">
      <w:pPr>
        <w:autoSpaceDE w:val="0"/>
        <w:autoSpaceDN w:val="0"/>
        <w:adjustRightInd w:val="0"/>
        <w:spacing w:line="240" w:lineRule="auto"/>
        <w:rPr>
          <w:color w:val="4F81BD" w:themeColor="accent1"/>
          <w:lang w:val="en-GB"/>
        </w:rPr>
      </w:pPr>
      <w:r w:rsidRPr="005446AA">
        <w:rPr>
          <w:rFonts w:ascii="Tms Rmn" w:hAnsi="Tms Rmn" w:cs="Tms Rmn"/>
          <w:noProof/>
        </w:rPr>
        <w:drawing>
          <wp:inline distT="0" distB="0" distL="0" distR="0">
            <wp:extent cx="873125" cy="171450"/>
            <wp:effectExtent l="0" t="0" r="3175" b="0"/>
            <wp:docPr id="2" name="Grafik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3125" cy="171450"/>
                    </a:xfrm>
                    <a:prstGeom prst="rect">
                      <a:avLst/>
                    </a:prstGeom>
                    <a:noFill/>
                    <a:ln>
                      <a:noFill/>
                    </a:ln>
                  </pic:spPr>
                </pic:pic>
              </a:graphicData>
            </a:graphic>
          </wp:inline>
        </w:drawing>
      </w:r>
      <w:r w:rsidRPr="005446AA">
        <w:rPr>
          <w:color w:val="000000"/>
          <w:lang w:val="en-GB"/>
        </w:rPr>
        <w:t xml:space="preserve"> </w:t>
      </w:r>
      <w:hyperlink r:id="rId16" w:history="1">
        <w:r w:rsidRPr="005446AA">
          <w:rPr>
            <w:rStyle w:val="Hyperlink"/>
            <w:color w:val="4F81BD" w:themeColor="accent1"/>
            <w:sz w:val="16"/>
            <w:szCs w:val="16"/>
            <w:lang w:val="en-GB"/>
          </w:rPr>
          <w:t>http://twitter.com/EMO_HANNOVER</w:t>
        </w:r>
      </w:hyperlink>
    </w:p>
    <w:p w:rsidR="001C0DC3" w:rsidRPr="005446AA" w:rsidRDefault="001C0DC3" w:rsidP="001C0DC3">
      <w:pPr>
        <w:autoSpaceDE w:val="0"/>
        <w:autoSpaceDN w:val="0"/>
        <w:adjustRightInd w:val="0"/>
        <w:spacing w:line="240" w:lineRule="auto"/>
        <w:rPr>
          <w:rFonts w:cs="Arial"/>
          <w:color w:val="4F81BD" w:themeColor="accent1"/>
          <w:sz w:val="16"/>
          <w:szCs w:val="16"/>
          <w:u w:val="single"/>
          <w:lang w:val="en-GB" w:eastAsia="zh-CN"/>
        </w:rPr>
      </w:pPr>
      <w:r w:rsidRPr="005446AA">
        <w:rPr>
          <w:rFonts w:ascii="Century Gothic" w:hAnsi="Century Gothic" w:cs="Arial"/>
          <w:i/>
          <w:noProof/>
          <w:color w:val="0070C0"/>
          <w:sz w:val="16"/>
          <w:szCs w:val="16"/>
        </w:rPr>
        <w:drawing>
          <wp:inline distT="0" distB="0" distL="0" distR="0">
            <wp:extent cx="278130" cy="271780"/>
            <wp:effectExtent l="0" t="0" r="7620" b="0"/>
            <wp:docPr id="7" name="Grafik 7" descr="M:\Public\Logos\CNC-Arena\socialmedia-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M:\Public\Logos\CNC-Arena\socialmedia-icon.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130" cy="271780"/>
                    </a:xfrm>
                    <a:prstGeom prst="rect">
                      <a:avLst/>
                    </a:prstGeom>
                    <a:noFill/>
                    <a:ln>
                      <a:noFill/>
                    </a:ln>
                  </pic:spPr>
                </pic:pic>
              </a:graphicData>
            </a:graphic>
          </wp:inline>
        </w:drawing>
      </w:r>
      <w:r w:rsidRPr="005446AA">
        <w:rPr>
          <w:rFonts w:cs="Arial"/>
          <w:i/>
          <w:color w:val="0070C0"/>
          <w:sz w:val="16"/>
          <w:szCs w:val="16"/>
          <w:lang w:val="en-GB" w:eastAsia="zh-CN"/>
        </w:rPr>
        <w:tab/>
      </w:r>
      <w:r w:rsidRPr="005446AA">
        <w:rPr>
          <w:rFonts w:cs="Arial"/>
          <w:i/>
          <w:color w:val="0070C0"/>
          <w:sz w:val="16"/>
          <w:szCs w:val="16"/>
          <w:lang w:val="en-GB" w:eastAsia="zh-CN"/>
        </w:rPr>
        <w:tab/>
        <w:t xml:space="preserve"> </w:t>
      </w:r>
      <w:hyperlink r:id="rId18" w:history="1">
        <w:r w:rsidRPr="005446AA">
          <w:rPr>
            <w:rStyle w:val="Hyperlink"/>
            <w:rFonts w:cs="Arial"/>
            <w:color w:val="4F81BD" w:themeColor="accent1"/>
            <w:sz w:val="16"/>
            <w:szCs w:val="16"/>
            <w:lang w:val="en-GB" w:eastAsia="zh-CN"/>
          </w:rPr>
          <w:t>https://de.industryarena.com/emo-hannover</w:t>
        </w:r>
      </w:hyperlink>
      <w:r w:rsidRPr="005446AA">
        <w:rPr>
          <w:rFonts w:cs="Arial"/>
          <w:color w:val="4F81BD" w:themeColor="accent1"/>
          <w:sz w:val="16"/>
          <w:szCs w:val="16"/>
          <w:u w:val="single"/>
          <w:lang w:val="en-GB" w:eastAsia="zh-CN"/>
        </w:rPr>
        <w:t xml:space="preserve">  </w:t>
      </w:r>
    </w:p>
    <w:p w:rsidR="001C0DC3" w:rsidRPr="005446AA" w:rsidRDefault="001C0DC3" w:rsidP="001C0DC3">
      <w:pPr>
        <w:autoSpaceDE w:val="0"/>
        <w:autoSpaceDN w:val="0"/>
        <w:adjustRightInd w:val="0"/>
        <w:rPr>
          <w:rStyle w:val="Hyperlink"/>
          <w:color w:val="4F81BD" w:themeColor="accent1"/>
          <w:sz w:val="16"/>
          <w:szCs w:val="16"/>
          <w:lang w:val="en-GB"/>
        </w:rPr>
      </w:pPr>
      <w:r w:rsidRPr="005446AA">
        <w:rPr>
          <w:noProof/>
          <w:color w:val="000000"/>
          <w:sz w:val="16"/>
          <w:szCs w:val="16"/>
        </w:rPr>
        <w:drawing>
          <wp:inline distT="0" distB="0" distL="0" distR="0">
            <wp:extent cx="280670" cy="280670"/>
            <wp:effectExtent l="0" t="0" r="5080" b="508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5446AA">
        <w:rPr>
          <w:color w:val="000000"/>
          <w:sz w:val="16"/>
          <w:szCs w:val="16"/>
          <w:lang w:val="en-GB"/>
        </w:rPr>
        <w:tab/>
      </w:r>
      <w:r w:rsidRPr="005446AA">
        <w:rPr>
          <w:color w:val="000000"/>
          <w:sz w:val="16"/>
          <w:szCs w:val="16"/>
          <w:lang w:val="en-GB"/>
        </w:rPr>
        <w:tab/>
      </w:r>
      <w:hyperlink r:id="rId20" w:history="1">
        <w:r w:rsidRPr="005446AA">
          <w:rPr>
            <w:rStyle w:val="Hyperlink"/>
            <w:color w:val="4F81BD" w:themeColor="accent1"/>
            <w:sz w:val="16"/>
            <w:szCs w:val="16"/>
            <w:lang w:val="en-GB"/>
          </w:rPr>
          <w:t>http://facebook.com/EMOHannover</w:t>
        </w:r>
      </w:hyperlink>
    </w:p>
    <w:p w:rsidR="004A38B6" w:rsidRPr="005446AA" w:rsidRDefault="001C0DC3" w:rsidP="001C0DC3">
      <w:pPr>
        <w:autoSpaceDE w:val="0"/>
        <w:autoSpaceDN w:val="0"/>
        <w:adjustRightInd w:val="0"/>
        <w:rPr>
          <w:sz w:val="16"/>
          <w:szCs w:val="16"/>
          <w:lang w:val="en-GB"/>
        </w:rPr>
      </w:pPr>
      <w:r w:rsidRPr="005446AA">
        <w:rPr>
          <w:noProof/>
          <w:color w:val="000000"/>
          <w:sz w:val="16"/>
          <w:szCs w:val="16"/>
        </w:rPr>
        <w:drawing>
          <wp:inline distT="0" distB="0" distL="0" distR="0">
            <wp:extent cx="280670" cy="280670"/>
            <wp:effectExtent l="0" t="0" r="5080" b="508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0670" cy="280670"/>
                    </a:xfrm>
                    <a:prstGeom prst="rect">
                      <a:avLst/>
                    </a:prstGeom>
                    <a:noFill/>
                    <a:ln>
                      <a:noFill/>
                    </a:ln>
                  </pic:spPr>
                </pic:pic>
              </a:graphicData>
            </a:graphic>
          </wp:inline>
        </w:drawing>
      </w:r>
      <w:r w:rsidRPr="005446AA">
        <w:rPr>
          <w:color w:val="000000"/>
          <w:sz w:val="16"/>
          <w:szCs w:val="16"/>
          <w:lang w:val="en-GB"/>
        </w:rPr>
        <w:tab/>
      </w:r>
      <w:r w:rsidRPr="005446AA">
        <w:rPr>
          <w:color w:val="000000"/>
          <w:sz w:val="16"/>
          <w:szCs w:val="16"/>
          <w:lang w:val="en-GB"/>
        </w:rPr>
        <w:tab/>
      </w:r>
      <w:hyperlink r:id="rId22" w:history="1">
        <w:r w:rsidRPr="005446AA">
          <w:rPr>
            <w:rStyle w:val="Hyperlink"/>
            <w:color w:val="4F81BD" w:themeColor="accent1"/>
            <w:sz w:val="16"/>
            <w:szCs w:val="16"/>
            <w:lang w:val="en-GB"/>
          </w:rPr>
          <w:t>http://www.youtube.com/metaltradefair</w:t>
        </w:r>
      </w:hyperlink>
    </w:p>
    <w:sectPr w:rsidR="004A38B6" w:rsidRPr="005446AA" w:rsidSect="00252CAF">
      <w:headerReference w:type="default" r:id="rId23"/>
      <w:footerReference w:type="default" r:id="rId24"/>
      <w:headerReference w:type="first" r:id="rId25"/>
      <w:footerReference w:type="first" r:id="rId26"/>
      <w:pgSz w:w="11907" w:h="16840" w:code="9"/>
      <w:pgMar w:top="1418" w:right="3402"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367" w:rsidRDefault="008E1367">
      <w:r>
        <w:separator/>
      </w:r>
    </w:p>
  </w:endnote>
  <w:endnote w:type="continuationSeparator" w:id="0">
    <w:p w:rsidR="008E1367" w:rsidRDefault="008E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367" w:rsidRDefault="008E1367">
    <w:pPr>
      <w:pStyle w:val="Fuzeile"/>
    </w:pPr>
  </w:p>
  <w:p w:rsidR="008E1367" w:rsidRDefault="008E136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8E1367">
      <w:trPr>
        <w:cantSplit/>
        <w:trHeight w:val="5298"/>
      </w:trPr>
      <w:tc>
        <w:tcPr>
          <w:tcW w:w="286" w:type="dxa"/>
          <w:textDirection w:val="btLr"/>
        </w:tcPr>
        <w:p w:rsidR="008E1367" w:rsidRDefault="0013697A">
          <w:pPr>
            <w:pStyle w:val="Foot"/>
          </w:pPr>
          <w:fldSimple w:instr=" FILENAME  \* MERGEFORMAT ">
            <w:r w:rsidR="00ED50F3">
              <w:rPr>
                <w:noProof/>
              </w:rPr>
              <w:t>pm-Arbeitssicherheit-Interview_Steger_2017-02-20_eng.docx</w:t>
            </w:r>
          </w:fldSimple>
          <w:r w:rsidR="008E1367">
            <w:t xml:space="preserve">  </w:t>
          </w:r>
          <w:r w:rsidR="00D73C6D">
            <w:fldChar w:fldCharType="begin"/>
          </w:r>
          <w:r w:rsidR="008E1367">
            <w:instrText xml:space="preserve"> DATE \@ "d.MM.yyyy" \* MERGEFORMAT </w:instrText>
          </w:r>
          <w:r w:rsidR="00D73C6D">
            <w:fldChar w:fldCharType="separate"/>
          </w:r>
          <w:r w:rsidR="00ED50F3">
            <w:rPr>
              <w:noProof/>
            </w:rPr>
            <w:t>20.02.2017</w:t>
          </w:r>
          <w:r w:rsidR="00D73C6D">
            <w:fldChar w:fldCharType="end"/>
          </w:r>
        </w:p>
      </w:tc>
    </w:tr>
  </w:tbl>
  <w:p w:rsidR="008E1367" w:rsidRDefault="008E1367">
    <w:pPr>
      <w:pStyle w:val="Fuzeile"/>
      <w:spacing w:line="20" w:lineRule="exact"/>
      <w:rPr>
        <w:sz w:val="2"/>
      </w:rPr>
    </w:pPr>
  </w:p>
  <w:p w:rsidR="008E1367" w:rsidRDefault="008E1367">
    <w:pPr>
      <w:rPr>
        <w:sz w:val="2"/>
      </w:rPr>
    </w:pPr>
  </w:p>
  <w:p w:rsidR="008E1367" w:rsidRDefault="008E1367"/>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8E1367">
      <w:trPr>
        <w:cantSplit/>
      </w:trPr>
      <w:tc>
        <w:tcPr>
          <w:tcW w:w="4395" w:type="dxa"/>
          <w:vAlign w:val="bottom"/>
        </w:tcPr>
        <w:p w:rsidR="008E1367" w:rsidRPr="00C412AC" w:rsidRDefault="008E1367">
          <w:pPr>
            <w:pStyle w:val="Fuzeile"/>
          </w:pPr>
          <w:r w:rsidRPr="00C412AC">
            <w:t>VDW – Generalkommissariat EMO Hannover 2017</w:t>
          </w:r>
        </w:p>
        <w:p w:rsidR="008E1367" w:rsidRDefault="008E1367">
          <w:pPr>
            <w:pStyle w:val="Fuzeile"/>
          </w:pPr>
          <w:r>
            <w:t>Verein Deutscher Werkzeugmaschinenfabriken e.V.</w:t>
          </w:r>
        </w:p>
        <w:p w:rsidR="008E1367" w:rsidRDefault="008E1367">
          <w:pPr>
            <w:pStyle w:val="Fuzeile"/>
          </w:pPr>
          <w:r>
            <w:t>Corneliusstraße 4, 60325 Frankfurt am Main, GERMANY</w:t>
          </w:r>
        </w:p>
        <w:p w:rsidR="008E1367" w:rsidRDefault="008E1367">
          <w:pPr>
            <w:pStyle w:val="Fuzeile"/>
          </w:pPr>
          <w:r>
            <w:t>Tel. +49 69 756081-0, Fax +49 69 756081-74</w:t>
          </w:r>
        </w:p>
        <w:p w:rsidR="008E1367" w:rsidRDefault="008E1367">
          <w:pPr>
            <w:pStyle w:val="Fuzeile"/>
          </w:pPr>
          <w:r>
            <w:t>emo@vdw.de · www.emo-hannover.de</w:t>
          </w:r>
        </w:p>
      </w:tc>
      <w:tc>
        <w:tcPr>
          <w:tcW w:w="5584" w:type="dxa"/>
          <w:vAlign w:val="bottom"/>
        </w:tcPr>
        <w:p w:rsidR="008E1367" w:rsidRDefault="008E1367">
          <w:pPr>
            <w:pStyle w:val="Fuzeile"/>
          </w:pPr>
          <w:r>
            <w:t>Registergerich</w:t>
          </w:r>
          <w:r>
            <w:rPr>
              <w:spacing w:val="20"/>
            </w:rPr>
            <w:t>t/</w:t>
          </w:r>
          <w:r>
            <w:t>Registration Office: Amtsgericht Frankfurt am Main</w:t>
          </w:r>
        </w:p>
        <w:p w:rsidR="008E1367" w:rsidRDefault="008E1367">
          <w:pPr>
            <w:pStyle w:val="Fuzeile"/>
          </w:pPr>
          <w:r>
            <w:t>Vereinsregiste</w:t>
          </w:r>
          <w:r>
            <w:rPr>
              <w:spacing w:val="20"/>
            </w:rPr>
            <w:t>r/</w:t>
          </w:r>
          <w:r>
            <w:t>Society Register: VR4966</w:t>
          </w:r>
        </w:p>
        <w:p w:rsidR="008E1367" w:rsidRDefault="008E1367">
          <w:pPr>
            <w:pStyle w:val="Fuzeile"/>
          </w:pPr>
          <w:r>
            <w:t>Vorsitzende</w:t>
          </w:r>
          <w:r>
            <w:rPr>
              <w:spacing w:val="20"/>
            </w:rPr>
            <w:t>r/</w:t>
          </w:r>
          <w:r>
            <w:t xml:space="preserve">Chairman: </w:t>
          </w:r>
          <w:r w:rsidRPr="00983B53">
            <w:t>Dr. Heinz-Jürgen Prokop</w:t>
          </w:r>
          <w:r>
            <w:t>, Ditzingen</w:t>
          </w:r>
        </w:p>
        <w:p w:rsidR="008E1367" w:rsidRDefault="008E1367">
          <w:pPr>
            <w:pStyle w:val="Fuzeile"/>
          </w:pPr>
          <w:r>
            <w:t>Geschäftsführe</w:t>
          </w:r>
          <w:r>
            <w:rPr>
              <w:spacing w:val="20"/>
            </w:rPr>
            <w:t>r/</w:t>
          </w:r>
          <w:r>
            <w:t xml:space="preserve">Executive </w:t>
          </w:r>
          <w:proofErr w:type="spellStart"/>
          <w:r>
            <w:t>Director</w:t>
          </w:r>
          <w:proofErr w:type="spellEnd"/>
          <w:r>
            <w:t>: Dr.-Ing. Wilfried Schäfer, Frankfurt am Main</w:t>
          </w:r>
        </w:p>
        <w:p w:rsidR="008E1367" w:rsidRDefault="008E1367">
          <w:pPr>
            <w:pStyle w:val="Fuzeile"/>
          </w:pPr>
          <w:proofErr w:type="spellStart"/>
          <w:r w:rsidRPr="007B715F">
            <w:t>Ust.Id</w:t>
          </w:r>
          <w:proofErr w:type="spellEnd"/>
          <w:r w:rsidRPr="007B715F">
            <w:t>.-Nr</w:t>
          </w:r>
          <w:r w:rsidRPr="007B715F">
            <w:rPr>
              <w:spacing w:val="20"/>
            </w:rPr>
            <w:t>./</w:t>
          </w:r>
          <w:r w:rsidRPr="007B715F">
            <w:t xml:space="preserve">t. o. tax id. </w:t>
          </w:r>
          <w:proofErr w:type="spellStart"/>
          <w:r w:rsidRPr="007B715F">
            <w:t>no</w:t>
          </w:r>
          <w:proofErr w:type="spellEnd"/>
          <w:r w:rsidRPr="007B715F">
            <w:t xml:space="preserve">. </w:t>
          </w:r>
          <w:r>
            <w:t>DE 114 10 88 36</w:t>
          </w:r>
        </w:p>
      </w:tc>
    </w:tr>
  </w:tbl>
  <w:p w:rsidR="008E1367" w:rsidRDefault="008E1367">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367" w:rsidRDefault="008E1367">
      <w:r>
        <w:separator/>
      </w:r>
    </w:p>
  </w:footnote>
  <w:footnote w:type="continuationSeparator" w:id="0">
    <w:p w:rsidR="008E1367" w:rsidRDefault="008E1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8E1367" w:rsidRPr="004142F5">
      <w:trPr>
        <w:cantSplit/>
        <w:trHeight w:hRule="exact" w:val="1304"/>
      </w:trPr>
      <w:tc>
        <w:tcPr>
          <w:tcW w:w="9809" w:type="dxa"/>
        </w:tcPr>
        <w:p w:rsidR="008E1367" w:rsidRPr="00CD173A" w:rsidRDefault="00CD173A" w:rsidP="00592B2D">
          <w:pPr>
            <w:spacing w:line="240" w:lineRule="atLeast"/>
            <w:ind w:right="6"/>
            <w:rPr>
              <w:lang w:val="en-GB"/>
            </w:rPr>
          </w:pPr>
          <w:r w:rsidRPr="00CD173A">
            <w:rPr>
              <w:lang w:val="en-GB"/>
            </w:rPr>
            <w:t>Pag</w:t>
          </w:r>
          <w:r w:rsidR="008E1367" w:rsidRPr="00CD173A">
            <w:rPr>
              <w:lang w:val="en-GB"/>
            </w:rPr>
            <w:t xml:space="preserve">e </w:t>
          </w:r>
          <w:r w:rsidR="00D73C6D" w:rsidRPr="00CD173A">
            <w:rPr>
              <w:lang w:val="en-GB"/>
            </w:rPr>
            <w:fldChar w:fldCharType="begin"/>
          </w:r>
          <w:r w:rsidR="008E1367" w:rsidRPr="00CD173A">
            <w:rPr>
              <w:lang w:val="en-GB"/>
            </w:rPr>
            <w:instrText xml:space="preserve"> PAGE </w:instrText>
          </w:r>
          <w:r w:rsidR="00D73C6D" w:rsidRPr="00CD173A">
            <w:rPr>
              <w:lang w:val="en-GB"/>
            </w:rPr>
            <w:fldChar w:fldCharType="separate"/>
          </w:r>
          <w:r w:rsidR="00ED50F3">
            <w:rPr>
              <w:noProof/>
              <w:lang w:val="en-GB"/>
            </w:rPr>
            <w:t>6</w:t>
          </w:r>
          <w:r w:rsidR="00D73C6D" w:rsidRPr="00CD173A">
            <w:rPr>
              <w:lang w:val="en-GB"/>
            </w:rPr>
            <w:fldChar w:fldCharType="end"/>
          </w:r>
          <w:r w:rsidR="008E1367" w:rsidRPr="00CD173A">
            <w:rPr>
              <w:lang w:val="en-GB"/>
            </w:rPr>
            <w:t>/</w:t>
          </w:r>
          <w:r w:rsidR="00D73C6D" w:rsidRPr="00CD173A">
            <w:rPr>
              <w:lang w:val="en-GB"/>
            </w:rPr>
            <w:fldChar w:fldCharType="begin"/>
          </w:r>
          <w:r w:rsidR="008E1367" w:rsidRPr="00CD173A">
            <w:rPr>
              <w:lang w:val="en-GB"/>
            </w:rPr>
            <w:instrText xml:space="preserve"> NUMPAGES </w:instrText>
          </w:r>
          <w:r w:rsidR="00D73C6D" w:rsidRPr="00CD173A">
            <w:rPr>
              <w:lang w:val="en-GB"/>
            </w:rPr>
            <w:fldChar w:fldCharType="separate"/>
          </w:r>
          <w:r w:rsidR="00ED50F3">
            <w:rPr>
              <w:noProof/>
              <w:lang w:val="en-GB"/>
            </w:rPr>
            <w:t>6</w:t>
          </w:r>
          <w:r w:rsidR="00D73C6D" w:rsidRPr="00CD173A">
            <w:rPr>
              <w:lang w:val="en-GB"/>
            </w:rPr>
            <w:fldChar w:fldCharType="end"/>
          </w:r>
          <w:r w:rsidR="008E1367" w:rsidRPr="00CD173A">
            <w:rPr>
              <w:lang w:val="en-GB"/>
            </w:rPr>
            <w:t xml:space="preserve"> · EMO Hannover 2017 · Press</w:t>
          </w:r>
          <w:r w:rsidRPr="00CD173A">
            <w:rPr>
              <w:lang w:val="en-GB"/>
            </w:rPr>
            <w:t xml:space="preserve"> release dated </w:t>
          </w:r>
          <w:r w:rsidR="004142F5">
            <w:rPr>
              <w:lang w:val="en-GB"/>
            </w:rPr>
            <w:t>20 February</w:t>
          </w:r>
          <w:r w:rsidR="008E1367" w:rsidRPr="00CD173A">
            <w:rPr>
              <w:lang w:val="en-GB"/>
            </w:rPr>
            <w:t xml:space="preserve"> 2017 </w:t>
          </w:r>
        </w:p>
        <w:p w:rsidR="008E1367" w:rsidRPr="00CD173A" w:rsidRDefault="008E1367" w:rsidP="00592B2D">
          <w:pPr>
            <w:spacing w:line="240" w:lineRule="atLeast"/>
            <w:ind w:right="6"/>
            <w:rPr>
              <w:lang w:val="en-GB"/>
            </w:rPr>
          </w:pPr>
        </w:p>
      </w:tc>
    </w:tr>
  </w:tbl>
  <w:p w:rsidR="008E1367" w:rsidRPr="00CD173A" w:rsidRDefault="008E1367">
    <w:pPr>
      <w:pStyle w:val="Kopfzeile"/>
      <w:spacing w:after="120" w:line="240" w:lineRule="atLeast"/>
      <w:rPr>
        <w:lang w:val="en-GB"/>
      </w:rPr>
    </w:pPr>
  </w:p>
  <w:p w:rsidR="008E1367" w:rsidRPr="00CD173A" w:rsidRDefault="008E1367">
    <w:pPr>
      <w:spacing w:line="240" w:lineRule="atLeast"/>
      <w:rPr>
        <w:lang w:val="en-GB"/>
      </w:rPr>
    </w:pPr>
  </w:p>
  <w:p w:rsidR="008E1367" w:rsidRPr="00CD173A" w:rsidRDefault="008E1367">
    <w:pPr>
      <w:spacing w:line="240" w:lineRule="atLeas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8E1367">
      <w:trPr>
        <w:trHeight w:hRule="exact" w:val="2133"/>
      </w:trPr>
      <w:tc>
        <w:tcPr>
          <w:tcW w:w="9751" w:type="dxa"/>
        </w:tcPr>
        <w:p w:rsidR="008E1367" w:rsidRDefault="008E1367">
          <w:pPr>
            <w:pStyle w:val="Kopfzeile1"/>
          </w:pPr>
          <w:r>
            <w:rPr>
              <w:noProof/>
            </w:rPr>
            <w:drawing>
              <wp:inline distT="0" distB="0" distL="0" distR="0">
                <wp:extent cx="2919600" cy="1296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_EMO2017_Briefbogen_Logo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9600" cy="1296000"/>
                        </a:xfrm>
                        <a:prstGeom prst="rect">
                          <a:avLst/>
                        </a:prstGeom>
                      </pic:spPr>
                    </pic:pic>
                  </a:graphicData>
                </a:graphic>
              </wp:inline>
            </w:drawing>
          </w:r>
        </w:p>
      </w:tc>
    </w:tr>
  </w:tbl>
  <w:p w:rsidR="008E1367" w:rsidRDefault="008E1367">
    <w:pPr>
      <w:spacing w:line="240" w:lineRule="atLeast"/>
      <w:ind w:right="0"/>
    </w:pPr>
  </w:p>
  <w:p w:rsidR="008E1367" w:rsidRDefault="008E1367">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9BD4A68A">
      <w:start w:val="1"/>
      <w:numFmt w:val="lowerRoman"/>
      <w:lvlText w:val="(%1)"/>
      <w:lvlJc w:val="left"/>
      <w:pPr>
        <w:tabs>
          <w:tab w:val="num" w:pos="1005"/>
        </w:tabs>
        <w:ind w:left="1005" w:hanging="720"/>
      </w:pPr>
      <w:rPr>
        <w:rFonts w:hint="default"/>
      </w:rPr>
    </w:lvl>
    <w:lvl w:ilvl="1" w:tplc="8C16CCB6" w:tentative="1">
      <w:start w:val="1"/>
      <w:numFmt w:val="lowerLetter"/>
      <w:lvlText w:val="%2."/>
      <w:lvlJc w:val="left"/>
      <w:pPr>
        <w:tabs>
          <w:tab w:val="num" w:pos="1365"/>
        </w:tabs>
        <w:ind w:left="1365" w:hanging="360"/>
      </w:pPr>
    </w:lvl>
    <w:lvl w:ilvl="2" w:tplc="E144A848" w:tentative="1">
      <w:start w:val="1"/>
      <w:numFmt w:val="lowerRoman"/>
      <w:lvlText w:val="%3."/>
      <w:lvlJc w:val="right"/>
      <w:pPr>
        <w:tabs>
          <w:tab w:val="num" w:pos="2085"/>
        </w:tabs>
        <w:ind w:left="2085" w:hanging="180"/>
      </w:pPr>
    </w:lvl>
    <w:lvl w:ilvl="3" w:tplc="47AA9664" w:tentative="1">
      <w:start w:val="1"/>
      <w:numFmt w:val="decimal"/>
      <w:lvlText w:val="%4."/>
      <w:lvlJc w:val="left"/>
      <w:pPr>
        <w:tabs>
          <w:tab w:val="num" w:pos="2805"/>
        </w:tabs>
        <w:ind w:left="2805" w:hanging="360"/>
      </w:pPr>
    </w:lvl>
    <w:lvl w:ilvl="4" w:tplc="EEFCDCD0" w:tentative="1">
      <w:start w:val="1"/>
      <w:numFmt w:val="lowerLetter"/>
      <w:lvlText w:val="%5."/>
      <w:lvlJc w:val="left"/>
      <w:pPr>
        <w:tabs>
          <w:tab w:val="num" w:pos="3525"/>
        </w:tabs>
        <w:ind w:left="3525" w:hanging="360"/>
      </w:pPr>
    </w:lvl>
    <w:lvl w:ilvl="5" w:tplc="DC8C8B82" w:tentative="1">
      <w:start w:val="1"/>
      <w:numFmt w:val="lowerRoman"/>
      <w:lvlText w:val="%6."/>
      <w:lvlJc w:val="right"/>
      <w:pPr>
        <w:tabs>
          <w:tab w:val="num" w:pos="4245"/>
        </w:tabs>
        <w:ind w:left="4245" w:hanging="180"/>
      </w:pPr>
    </w:lvl>
    <w:lvl w:ilvl="6" w:tplc="75362D10" w:tentative="1">
      <w:start w:val="1"/>
      <w:numFmt w:val="decimal"/>
      <w:lvlText w:val="%7."/>
      <w:lvlJc w:val="left"/>
      <w:pPr>
        <w:tabs>
          <w:tab w:val="num" w:pos="4965"/>
        </w:tabs>
        <w:ind w:left="4965" w:hanging="360"/>
      </w:pPr>
    </w:lvl>
    <w:lvl w:ilvl="7" w:tplc="392CD628" w:tentative="1">
      <w:start w:val="1"/>
      <w:numFmt w:val="lowerLetter"/>
      <w:lvlText w:val="%8."/>
      <w:lvlJc w:val="left"/>
      <w:pPr>
        <w:tabs>
          <w:tab w:val="num" w:pos="5685"/>
        </w:tabs>
        <w:ind w:left="5685" w:hanging="360"/>
      </w:pPr>
    </w:lvl>
    <w:lvl w:ilvl="8" w:tplc="3D48404C"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2BD0238"/>
    <w:multiLevelType w:val="hybridMultilevel"/>
    <w:tmpl w:val="8FECE50E"/>
    <w:lvl w:ilvl="0" w:tplc="E098DC50">
      <w:start w:val="1"/>
      <w:numFmt w:val="bullet"/>
      <w:lvlText w:val="•"/>
      <w:lvlJc w:val="left"/>
      <w:pPr>
        <w:tabs>
          <w:tab w:val="num" w:pos="720"/>
        </w:tabs>
        <w:ind w:left="720" w:hanging="360"/>
      </w:pPr>
      <w:rPr>
        <w:rFonts w:ascii="Times New Roman" w:hAnsi="Times New Roman" w:hint="default"/>
      </w:rPr>
    </w:lvl>
    <w:lvl w:ilvl="1" w:tplc="86A4AFCA">
      <w:start w:val="26"/>
      <w:numFmt w:val="bullet"/>
      <w:lvlText w:val="–"/>
      <w:lvlJc w:val="left"/>
      <w:pPr>
        <w:tabs>
          <w:tab w:val="num" w:pos="1440"/>
        </w:tabs>
        <w:ind w:left="1440" w:hanging="360"/>
      </w:pPr>
      <w:rPr>
        <w:rFonts w:ascii="Times New Roman" w:hAnsi="Times New Roman" w:hint="default"/>
      </w:rPr>
    </w:lvl>
    <w:lvl w:ilvl="2" w:tplc="84D8F046">
      <w:start w:val="26"/>
      <w:numFmt w:val="bullet"/>
      <w:lvlText w:val="•"/>
      <w:lvlJc w:val="left"/>
      <w:pPr>
        <w:tabs>
          <w:tab w:val="num" w:pos="2160"/>
        </w:tabs>
        <w:ind w:left="2160" w:hanging="360"/>
      </w:pPr>
      <w:rPr>
        <w:rFonts w:ascii="Times New Roman" w:hAnsi="Times New Roman" w:hint="default"/>
      </w:rPr>
    </w:lvl>
    <w:lvl w:ilvl="3" w:tplc="5C6C33A6" w:tentative="1">
      <w:start w:val="1"/>
      <w:numFmt w:val="bullet"/>
      <w:lvlText w:val="•"/>
      <w:lvlJc w:val="left"/>
      <w:pPr>
        <w:tabs>
          <w:tab w:val="num" w:pos="2880"/>
        </w:tabs>
        <w:ind w:left="2880" w:hanging="360"/>
      </w:pPr>
      <w:rPr>
        <w:rFonts w:ascii="Times New Roman" w:hAnsi="Times New Roman" w:hint="default"/>
      </w:rPr>
    </w:lvl>
    <w:lvl w:ilvl="4" w:tplc="AEA4636A" w:tentative="1">
      <w:start w:val="1"/>
      <w:numFmt w:val="bullet"/>
      <w:lvlText w:val="•"/>
      <w:lvlJc w:val="left"/>
      <w:pPr>
        <w:tabs>
          <w:tab w:val="num" w:pos="3600"/>
        </w:tabs>
        <w:ind w:left="3600" w:hanging="360"/>
      </w:pPr>
      <w:rPr>
        <w:rFonts w:ascii="Times New Roman" w:hAnsi="Times New Roman" w:hint="default"/>
      </w:rPr>
    </w:lvl>
    <w:lvl w:ilvl="5" w:tplc="32066F20" w:tentative="1">
      <w:start w:val="1"/>
      <w:numFmt w:val="bullet"/>
      <w:lvlText w:val="•"/>
      <w:lvlJc w:val="left"/>
      <w:pPr>
        <w:tabs>
          <w:tab w:val="num" w:pos="4320"/>
        </w:tabs>
        <w:ind w:left="4320" w:hanging="360"/>
      </w:pPr>
      <w:rPr>
        <w:rFonts w:ascii="Times New Roman" w:hAnsi="Times New Roman" w:hint="default"/>
      </w:rPr>
    </w:lvl>
    <w:lvl w:ilvl="6" w:tplc="A6045972" w:tentative="1">
      <w:start w:val="1"/>
      <w:numFmt w:val="bullet"/>
      <w:lvlText w:val="•"/>
      <w:lvlJc w:val="left"/>
      <w:pPr>
        <w:tabs>
          <w:tab w:val="num" w:pos="5040"/>
        </w:tabs>
        <w:ind w:left="5040" w:hanging="360"/>
      </w:pPr>
      <w:rPr>
        <w:rFonts w:ascii="Times New Roman" w:hAnsi="Times New Roman" w:hint="default"/>
      </w:rPr>
    </w:lvl>
    <w:lvl w:ilvl="7" w:tplc="BFE8DDFE" w:tentative="1">
      <w:start w:val="1"/>
      <w:numFmt w:val="bullet"/>
      <w:lvlText w:val="•"/>
      <w:lvlJc w:val="left"/>
      <w:pPr>
        <w:tabs>
          <w:tab w:val="num" w:pos="5760"/>
        </w:tabs>
        <w:ind w:left="5760" w:hanging="360"/>
      </w:pPr>
      <w:rPr>
        <w:rFonts w:ascii="Times New Roman" w:hAnsi="Times New Roman" w:hint="default"/>
      </w:rPr>
    </w:lvl>
    <w:lvl w:ilvl="8" w:tplc="05F02D26"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10"/>
  </w:num>
  <w:num w:numId="5">
    <w:abstractNumId w:val="8"/>
  </w:num>
  <w:num w:numId="6">
    <w:abstractNumId w:val="1"/>
  </w:num>
  <w:num w:numId="7">
    <w:abstractNumId w:val="4"/>
  </w:num>
  <w:num w:numId="8">
    <w:abstractNumId w:val="5"/>
  </w:num>
  <w:num w:numId="9">
    <w:abstractNumId w:val="12"/>
  </w:num>
  <w:num w:numId="10">
    <w:abstractNumId w:val="13"/>
  </w:num>
  <w:num w:numId="11">
    <w:abstractNumId w:val="11"/>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302"/>
    <w:rsid w:val="00001C54"/>
    <w:rsid w:val="00004106"/>
    <w:rsid w:val="00010330"/>
    <w:rsid w:val="00031103"/>
    <w:rsid w:val="00056785"/>
    <w:rsid w:val="000877AC"/>
    <w:rsid w:val="000D42D3"/>
    <w:rsid w:val="000D6130"/>
    <w:rsid w:val="000E4DA6"/>
    <w:rsid w:val="00112D0F"/>
    <w:rsid w:val="00117A08"/>
    <w:rsid w:val="0013697A"/>
    <w:rsid w:val="0013703F"/>
    <w:rsid w:val="00140656"/>
    <w:rsid w:val="0015242A"/>
    <w:rsid w:val="001535DF"/>
    <w:rsid w:val="00157FFD"/>
    <w:rsid w:val="00162D05"/>
    <w:rsid w:val="00172891"/>
    <w:rsid w:val="0017464A"/>
    <w:rsid w:val="00180B57"/>
    <w:rsid w:val="001820E1"/>
    <w:rsid w:val="001832F8"/>
    <w:rsid w:val="001867BC"/>
    <w:rsid w:val="001B57B7"/>
    <w:rsid w:val="001B6477"/>
    <w:rsid w:val="001C0DC3"/>
    <w:rsid w:val="001D4193"/>
    <w:rsid w:val="001D602C"/>
    <w:rsid w:val="001E2DF8"/>
    <w:rsid w:val="001E4878"/>
    <w:rsid w:val="001F0B29"/>
    <w:rsid w:val="00203AE7"/>
    <w:rsid w:val="00221D5A"/>
    <w:rsid w:val="00224CCD"/>
    <w:rsid w:val="00243F33"/>
    <w:rsid w:val="00246814"/>
    <w:rsid w:val="00252CAF"/>
    <w:rsid w:val="002A5C2F"/>
    <w:rsid w:val="002E4176"/>
    <w:rsid w:val="002F4130"/>
    <w:rsid w:val="003050B7"/>
    <w:rsid w:val="003113D4"/>
    <w:rsid w:val="003119F9"/>
    <w:rsid w:val="00313899"/>
    <w:rsid w:val="00317445"/>
    <w:rsid w:val="003301DD"/>
    <w:rsid w:val="00330AA1"/>
    <w:rsid w:val="00333F35"/>
    <w:rsid w:val="0035039A"/>
    <w:rsid w:val="00360E89"/>
    <w:rsid w:val="0036110A"/>
    <w:rsid w:val="003924BA"/>
    <w:rsid w:val="003C0879"/>
    <w:rsid w:val="003D3302"/>
    <w:rsid w:val="003D3E9E"/>
    <w:rsid w:val="00400814"/>
    <w:rsid w:val="00402FBD"/>
    <w:rsid w:val="004142F5"/>
    <w:rsid w:val="0041479C"/>
    <w:rsid w:val="004449FC"/>
    <w:rsid w:val="00470372"/>
    <w:rsid w:val="004826B9"/>
    <w:rsid w:val="004A38B6"/>
    <w:rsid w:val="004A70C1"/>
    <w:rsid w:val="004A7480"/>
    <w:rsid w:val="004B4201"/>
    <w:rsid w:val="004C1F00"/>
    <w:rsid w:val="004D3795"/>
    <w:rsid w:val="004F20DF"/>
    <w:rsid w:val="004F28A6"/>
    <w:rsid w:val="00516536"/>
    <w:rsid w:val="00521FC5"/>
    <w:rsid w:val="005446AA"/>
    <w:rsid w:val="00556B4A"/>
    <w:rsid w:val="005616E2"/>
    <w:rsid w:val="00580C53"/>
    <w:rsid w:val="00592B2D"/>
    <w:rsid w:val="005C2030"/>
    <w:rsid w:val="005C29AA"/>
    <w:rsid w:val="005E574F"/>
    <w:rsid w:val="006112EE"/>
    <w:rsid w:val="0061228F"/>
    <w:rsid w:val="0064509D"/>
    <w:rsid w:val="00651D0A"/>
    <w:rsid w:val="00651D6C"/>
    <w:rsid w:val="006615CF"/>
    <w:rsid w:val="006620F3"/>
    <w:rsid w:val="00665DD1"/>
    <w:rsid w:val="00667334"/>
    <w:rsid w:val="00673D1C"/>
    <w:rsid w:val="0068023F"/>
    <w:rsid w:val="00694755"/>
    <w:rsid w:val="006A682E"/>
    <w:rsid w:val="006B6650"/>
    <w:rsid w:val="00704F2E"/>
    <w:rsid w:val="00726FBE"/>
    <w:rsid w:val="00746C70"/>
    <w:rsid w:val="00750461"/>
    <w:rsid w:val="00774456"/>
    <w:rsid w:val="007824C1"/>
    <w:rsid w:val="007A15AC"/>
    <w:rsid w:val="007B715F"/>
    <w:rsid w:val="007C4D29"/>
    <w:rsid w:val="007D5935"/>
    <w:rsid w:val="008027E7"/>
    <w:rsid w:val="008537A9"/>
    <w:rsid w:val="00856F69"/>
    <w:rsid w:val="00861132"/>
    <w:rsid w:val="00866D89"/>
    <w:rsid w:val="008B0ADB"/>
    <w:rsid w:val="008D249F"/>
    <w:rsid w:val="008E0253"/>
    <w:rsid w:val="008E1367"/>
    <w:rsid w:val="008F564A"/>
    <w:rsid w:val="00906D45"/>
    <w:rsid w:val="00924C4C"/>
    <w:rsid w:val="00925EB5"/>
    <w:rsid w:val="00934747"/>
    <w:rsid w:val="009477C2"/>
    <w:rsid w:val="00950E81"/>
    <w:rsid w:val="009534E3"/>
    <w:rsid w:val="00954ECB"/>
    <w:rsid w:val="00956702"/>
    <w:rsid w:val="00957BED"/>
    <w:rsid w:val="00983B53"/>
    <w:rsid w:val="0099163C"/>
    <w:rsid w:val="009A01A0"/>
    <w:rsid w:val="009A14A8"/>
    <w:rsid w:val="009A4BB6"/>
    <w:rsid w:val="009C27D4"/>
    <w:rsid w:val="009E51AA"/>
    <w:rsid w:val="009F5529"/>
    <w:rsid w:val="00A3292D"/>
    <w:rsid w:val="00A43753"/>
    <w:rsid w:val="00A47D92"/>
    <w:rsid w:val="00A5572B"/>
    <w:rsid w:val="00A66AFE"/>
    <w:rsid w:val="00A679EA"/>
    <w:rsid w:val="00A832DE"/>
    <w:rsid w:val="00A9519E"/>
    <w:rsid w:val="00A95AD9"/>
    <w:rsid w:val="00AA3FEC"/>
    <w:rsid w:val="00AB6F1A"/>
    <w:rsid w:val="00AC3270"/>
    <w:rsid w:val="00B115A1"/>
    <w:rsid w:val="00B26E7E"/>
    <w:rsid w:val="00B36D13"/>
    <w:rsid w:val="00B54C93"/>
    <w:rsid w:val="00B65539"/>
    <w:rsid w:val="00B70277"/>
    <w:rsid w:val="00B95FEF"/>
    <w:rsid w:val="00BA34D0"/>
    <w:rsid w:val="00BB75DB"/>
    <w:rsid w:val="00BF1C83"/>
    <w:rsid w:val="00BF4CB3"/>
    <w:rsid w:val="00C25B99"/>
    <w:rsid w:val="00C37C3F"/>
    <w:rsid w:val="00C412AC"/>
    <w:rsid w:val="00C55FA0"/>
    <w:rsid w:val="00C7720A"/>
    <w:rsid w:val="00C8344E"/>
    <w:rsid w:val="00C91443"/>
    <w:rsid w:val="00CA1006"/>
    <w:rsid w:val="00CD173A"/>
    <w:rsid w:val="00D40683"/>
    <w:rsid w:val="00D616CE"/>
    <w:rsid w:val="00D61927"/>
    <w:rsid w:val="00D67060"/>
    <w:rsid w:val="00D73C6D"/>
    <w:rsid w:val="00DD17C8"/>
    <w:rsid w:val="00DF0B7A"/>
    <w:rsid w:val="00E01F93"/>
    <w:rsid w:val="00E55743"/>
    <w:rsid w:val="00E57616"/>
    <w:rsid w:val="00E6753C"/>
    <w:rsid w:val="00E7181B"/>
    <w:rsid w:val="00E73A96"/>
    <w:rsid w:val="00E75400"/>
    <w:rsid w:val="00EC6D9B"/>
    <w:rsid w:val="00ED50F3"/>
    <w:rsid w:val="00ED5473"/>
    <w:rsid w:val="00ED74F7"/>
    <w:rsid w:val="00EF2CC5"/>
    <w:rsid w:val="00EF61C8"/>
    <w:rsid w:val="00F05849"/>
    <w:rsid w:val="00F32EA0"/>
    <w:rsid w:val="00F334F5"/>
    <w:rsid w:val="00F3464C"/>
    <w:rsid w:val="00F42607"/>
    <w:rsid w:val="00F44349"/>
    <w:rsid w:val="00F4465B"/>
    <w:rsid w:val="00F61207"/>
    <w:rsid w:val="00F67A1E"/>
    <w:rsid w:val="00F90E14"/>
    <w:rsid w:val="00FD0073"/>
    <w:rsid w:val="00FF10A6"/>
    <w:rsid w:val="00FF60D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line="330" w:lineRule="atLeast"/>
      <w:ind w:right="1701"/>
    </w:pPr>
    <w:rPr>
      <w:rFonts w:ascii="Arial" w:hAnsi="Arial"/>
      <w:kern w:val="4"/>
      <w:sz w:val="22"/>
      <w:lang w:val="de-DE" w:eastAsia="de-DE"/>
    </w:rPr>
  </w:style>
  <w:style w:type="paragraph" w:styleId="berschrift1">
    <w:name w:val="heading 1"/>
    <w:basedOn w:val="Standard"/>
    <w:next w:val="Standard"/>
    <w:qFormat/>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pPr>
      <w:tabs>
        <w:tab w:val="left" w:pos="567"/>
        <w:tab w:val="left" w:pos="851"/>
      </w:tabs>
      <w:spacing w:line="260" w:lineRule="atLeast"/>
      <w:ind w:left="567"/>
    </w:p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spacing w:line="180" w:lineRule="exact"/>
      <w:ind w:right="0"/>
    </w:pPr>
    <w:rPr>
      <w:sz w:val="15"/>
      <w:szCs w:val="15"/>
    </w:rPr>
  </w:style>
  <w:style w:type="character" w:styleId="Seitenzahl">
    <w:name w:val="page number"/>
    <w:basedOn w:val="Absatz-Standardschriftart"/>
    <w:semiHidden/>
  </w:style>
  <w:style w:type="paragraph" w:styleId="Anrede">
    <w:name w:val="Salutation"/>
    <w:basedOn w:val="Standard"/>
    <w:next w:val="Standard"/>
    <w:semiHidden/>
  </w:style>
  <w:style w:type="paragraph" w:customStyle="1" w:styleId="Foot">
    <w:name w:val="Foot"/>
    <w:basedOn w:val="Standard"/>
    <w:pPr>
      <w:spacing w:line="140" w:lineRule="exact"/>
      <w:ind w:right="0"/>
    </w:pPr>
    <w:rPr>
      <w:vanish/>
      <w:sz w:val="12"/>
    </w:rPr>
  </w:style>
  <w:style w:type="character" w:styleId="Hyperlink">
    <w:name w:val="Hyperlink"/>
    <w:basedOn w:val="Absatz-Standardschriftart"/>
    <w:semiHidden/>
    <w:rPr>
      <w:u w:val="single"/>
    </w:rPr>
  </w:style>
  <w:style w:type="character" w:styleId="BesuchterHyperlink">
    <w:name w:val="FollowedHyperlink"/>
    <w:basedOn w:val="Absatz-Standardschriftart"/>
    <w:semiHidden/>
    <w:rPr>
      <w:color w:val="800080"/>
      <w:u w:val="single"/>
    </w:rPr>
  </w:style>
  <w:style w:type="paragraph" w:customStyle="1" w:styleId="Betreff">
    <w:name w:val="Betreff"/>
    <w:basedOn w:val="Standard"/>
    <w:pPr>
      <w:spacing w:line="420" w:lineRule="atLeast"/>
    </w:pPr>
    <w:rPr>
      <w:b/>
      <w:bCs/>
      <w:sz w:val="28"/>
    </w:rPr>
  </w:style>
  <w:style w:type="character" w:customStyle="1" w:styleId="Date1">
    <w:name w:val="Date1"/>
    <w:basedOn w:val="Absatz-Standardschriftart"/>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rPr>
      <w:sz w:val="20"/>
    </w:rPr>
  </w:style>
  <w:style w:type="paragraph" w:customStyle="1" w:styleId="Kopfzeile1">
    <w:name w:val="Kopfzeile1"/>
    <w:basedOn w:val="Standard"/>
    <w:pPr>
      <w:spacing w:before="40" w:line="240" w:lineRule="atLeast"/>
      <w:ind w:right="6"/>
      <w:jc w:val="right"/>
    </w:pPr>
    <w:rPr>
      <w:szCs w:val="22"/>
    </w:rPr>
  </w:style>
  <w:style w:type="paragraph" w:styleId="Sprechblasentext">
    <w:name w:val="Balloon Text"/>
    <w:basedOn w:val="Standard"/>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semiHidden/>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842655">
      <w:bodyDiv w:val="1"/>
      <w:marLeft w:val="0"/>
      <w:marRight w:val="0"/>
      <w:marTop w:val="0"/>
      <w:marBottom w:val="0"/>
      <w:divBdr>
        <w:top w:val="none" w:sz="0" w:space="0" w:color="auto"/>
        <w:left w:val="none" w:sz="0" w:space="0" w:color="auto"/>
        <w:bottom w:val="none" w:sz="0" w:space="0" w:color="auto"/>
        <w:right w:val="none" w:sz="0" w:space="0" w:color="auto"/>
      </w:divBdr>
      <w:divsChild>
        <w:div w:id="435440958">
          <w:marLeft w:val="1224"/>
          <w:marRight w:val="0"/>
          <w:marTop w:val="120"/>
          <w:marBottom w:val="0"/>
          <w:divBdr>
            <w:top w:val="none" w:sz="0" w:space="0" w:color="auto"/>
            <w:left w:val="none" w:sz="0" w:space="0" w:color="auto"/>
            <w:bottom w:val="none" w:sz="0" w:space="0" w:color="auto"/>
            <w:right w:val="none" w:sz="0" w:space="0" w:color="auto"/>
          </w:divBdr>
        </w:div>
        <w:div w:id="559250809">
          <w:marLeft w:val="1224"/>
          <w:marRight w:val="0"/>
          <w:marTop w:val="120"/>
          <w:marBottom w:val="0"/>
          <w:divBdr>
            <w:top w:val="none" w:sz="0" w:space="0" w:color="auto"/>
            <w:left w:val="none" w:sz="0" w:space="0" w:color="auto"/>
            <w:bottom w:val="none" w:sz="0" w:space="0" w:color="auto"/>
            <w:right w:val="none" w:sz="0" w:space="0" w:color="auto"/>
          </w:divBdr>
        </w:div>
        <w:div w:id="648436948">
          <w:marLeft w:val="1224"/>
          <w:marRight w:val="0"/>
          <w:marTop w:val="120"/>
          <w:marBottom w:val="0"/>
          <w:divBdr>
            <w:top w:val="none" w:sz="0" w:space="0" w:color="auto"/>
            <w:left w:val="none" w:sz="0" w:space="0" w:color="auto"/>
            <w:bottom w:val="none" w:sz="0" w:space="0" w:color="auto"/>
            <w:right w:val="none" w:sz="0" w:space="0" w:color="auto"/>
          </w:divBdr>
        </w:div>
        <w:div w:id="676690233">
          <w:marLeft w:val="1224"/>
          <w:marRight w:val="0"/>
          <w:marTop w:val="120"/>
          <w:marBottom w:val="0"/>
          <w:divBdr>
            <w:top w:val="none" w:sz="0" w:space="0" w:color="auto"/>
            <w:left w:val="none" w:sz="0" w:space="0" w:color="auto"/>
            <w:bottom w:val="none" w:sz="0" w:space="0" w:color="auto"/>
            <w:right w:val="none" w:sz="0" w:space="0" w:color="auto"/>
          </w:divBdr>
        </w:div>
        <w:div w:id="856113287">
          <w:marLeft w:val="1224"/>
          <w:marRight w:val="0"/>
          <w:marTop w:val="120"/>
          <w:marBottom w:val="0"/>
          <w:divBdr>
            <w:top w:val="none" w:sz="0" w:space="0" w:color="auto"/>
            <w:left w:val="none" w:sz="0" w:space="0" w:color="auto"/>
            <w:bottom w:val="none" w:sz="0" w:space="0" w:color="auto"/>
            <w:right w:val="none" w:sz="0" w:space="0" w:color="auto"/>
          </w:divBdr>
        </w:div>
        <w:div w:id="1156527768">
          <w:marLeft w:val="1224"/>
          <w:marRight w:val="0"/>
          <w:marTop w:val="120"/>
          <w:marBottom w:val="0"/>
          <w:divBdr>
            <w:top w:val="none" w:sz="0" w:space="0" w:color="auto"/>
            <w:left w:val="none" w:sz="0" w:space="0" w:color="auto"/>
            <w:bottom w:val="none" w:sz="0" w:space="0" w:color="auto"/>
            <w:right w:val="none" w:sz="0" w:space="0" w:color="auto"/>
          </w:divBdr>
        </w:div>
        <w:div w:id="1391266695">
          <w:marLeft w:val="1224"/>
          <w:marRight w:val="0"/>
          <w:marTop w:val="120"/>
          <w:marBottom w:val="0"/>
          <w:divBdr>
            <w:top w:val="none" w:sz="0" w:space="0" w:color="auto"/>
            <w:left w:val="none" w:sz="0" w:space="0" w:color="auto"/>
            <w:bottom w:val="none" w:sz="0" w:space="0" w:color="auto"/>
            <w:right w:val="none" w:sz="0" w:space="0" w:color="auto"/>
          </w:divBdr>
        </w:div>
        <w:div w:id="1525825507">
          <w:marLeft w:val="562"/>
          <w:marRight w:val="0"/>
          <w:marTop w:val="96"/>
          <w:marBottom w:val="0"/>
          <w:divBdr>
            <w:top w:val="none" w:sz="0" w:space="0" w:color="auto"/>
            <w:left w:val="none" w:sz="0" w:space="0" w:color="auto"/>
            <w:bottom w:val="none" w:sz="0" w:space="0" w:color="auto"/>
            <w:right w:val="none" w:sz="0" w:space="0" w:color="auto"/>
          </w:divBdr>
        </w:div>
        <w:div w:id="1562331410">
          <w:marLeft w:val="1886"/>
          <w:marRight w:val="0"/>
          <w:marTop w:val="120"/>
          <w:marBottom w:val="0"/>
          <w:divBdr>
            <w:top w:val="none" w:sz="0" w:space="0" w:color="auto"/>
            <w:left w:val="none" w:sz="0" w:space="0" w:color="auto"/>
            <w:bottom w:val="none" w:sz="0" w:space="0" w:color="auto"/>
            <w:right w:val="none" w:sz="0" w:space="0" w:color="auto"/>
          </w:divBdr>
        </w:div>
        <w:div w:id="1783500721">
          <w:marLeft w:val="562"/>
          <w:marRight w:val="0"/>
          <w:marTop w:val="86"/>
          <w:marBottom w:val="0"/>
          <w:divBdr>
            <w:top w:val="none" w:sz="0" w:space="0" w:color="auto"/>
            <w:left w:val="none" w:sz="0" w:space="0" w:color="auto"/>
            <w:bottom w:val="none" w:sz="0" w:space="0" w:color="auto"/>
            <w:right w:val="none" w:sz="0" w:space="0" w:color="auto"/>
          </w:divBdr>
        </w:div>
        <w:div w:id="1941797798">
          <w:marLeft w:val="1224"/>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o-hannover.de" TargetMode="External"/><Relationship Id="rId18" Type="http://schemas.openxmlformats.org/officeDocument/2006/relationships/hyperlink" Target="https://de.industryarena.com/emo-hannover"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mailto:nikofecht@erzfreunde.de" TargetMode="External"/><Relationship Id="rId17" Type="http://schemas.openxmlformats.org/officeDocument/2006/relationships/image" Target="media/image2.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twitter.com/EMO_HANNOVER" TargetMode="External"/><Relationship Id="rId20" Type="http://schemas.openxmlformats.org/officeDocument/2006/relationships/hyperlink" Target="http://facebook.com/EMOHannov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dw.d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h.moedden@vdw.de"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http://www.grobgroup.com/" TargetMode="External"/><Relationship Id="rId14" Type="http://schemas.openxmlformats.org/officeDocument/2006/relationships/hyperlink" Target="http://twitter.com/EMO_HANNOVER" TargetMode="External"/><Relationship Id="rId22" Type="http://schemas.openxmlformats.org/officeDocument/2006/relationships/hyperlink" Target="http://www.youtube.com/metaltradefair"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EMO2017\09_for_presseinformationEMO2017.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64727-C4B3-4607-BD55-30438E366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09_for_presseinformationEMO2017.dotx</Template>
  <TotalTime>0</TotalTime>
  <Pages>6</Pages>
  <Words>1996</Words>
  <Characters>12026</Characters>
  <Application>Microsoft Office Word</Application>
  <DocSecurity>0</DocSecurity>
  <Lines>100</Lines>
  <Paragraphs>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Briefbogen EMO</vt:lpstr>
      <vt:lpstr>Briefbogen EMO</vt:lpstr>
    </vt:vector>
  </TitlesOfParts>
  <Company>sth - 20100705</Company>
  <LinksUpToDate>false</LinksUpToDate>
  <CharactersWithSpaces>13995</CharactersWithSpaces>
  <SharedDoc>false</SharedDoc>
  <HLinks>
    <vt:vector size="6" baseType="variant">
      <vt:variant>
        <vt:i4>6815846</vt:i4>
      </vt:variant>
      <vt:variant>
        <vt:i4>1290</vt:i4>
      </vt:variant>
      <vt:variant>
        <vt:i4>1025</vt:i4>
      </vt:variant>
      <vt:variant>
        <vt:i4>1</vt:i4>
      </vt:variant>
      <vt:variant>
        <vt:lpwstr>ohnegen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7</cp:revision>
  <cp:lastPrinted>2017-02-20T08:57:00Z</cp:lastPrinted>
  <dcterms:created xsi:type="dcterms:W3CDTF">2017-02-20T08:30:00Z</dcterms:created>
  <dcterms:modified xsi:type="dcterms:W3CDTF">2017-02-20T08:57:00Z</dcterms:modified>
</cp:coreProperties>
</file>