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0E070A" w:rsidRDefault="007E20A2">
      <w:pPr>
        <w:spacing w:after="0" w:line="240" w:lineRule="auto"/>
      </w:pPr>
    </w:p>
    <w:p w:rsidR="007E20A2" w:rsidRPr="000E070A" w:rsidRDefault="007E20A2">
      <w:pPr>
        <w:spacing w:after="0" w:line="240" w:lineRule="auto"/>
      </w:pPr>
    </w:p>
    <w:p w:rsidR="007E20A2" w:rsidRPr="000E070A" w:rsidRDefault="007E20A2">
      <w:pPr>
        <w:spacing w:after="0" w:line="240" w:lineRule="auto"/>
      </w:pPr>
    </w:p>
    <w:p w:rsidR="00F41A1C" w:rsidRPr="00615095" w:rsidRDefault="00F41A1C" w:rsidP="00F41A1C">
      <w:pPr>
        <w:tabs>
          <w:tab w:val="left" w:pos="1134"/>
        </w:tabs>
        <w:spacing w:after="0" w:line="240" w:lineRule="auto"/>
        <w:rPr>
          <w:rFonts w:cs="Arial"/>
          <w:lang w:val="en-GB"/>
        </w:rPr>
      </w:pPr>
      <w:r w:rsidRPr="00615095">
        <w:rPr>
          <w:rFonts w:cs="Arial"/>
          <w:lang w:val="en-GB"/>
        </w:rPr>
        <w:t>From</w:t>
      </w:r>
      <w:r w:rsidRPr="00615095">
        <w:rPr>
          <w:rFonts w:cs="Arial"/>
          <w:lang w:val="en-GB"/>
        </w:rPr>
        <w:tab/>
      </w:r>
      <w:proofErr w:type="spellStart"/>
      <w:r w:rsidRPr="00615095">
        <w:rPr>
          <w:rFonts w:cs="Arial"/>
          <w:lang w:val="en-GB"/>
        </w:rPr>
        <w:t>Sylke</w:t>
      </w:r>
      <w:proofErr w:type="spellEnd"/>
      <w:r w:rsidRPr="00615095">
        <w:rPr>
          <w:rFonts w:cs="Arial"/>
          <w:lang w:val="en-GB"/>
        </w:rPr>
        <w:t xml:space="preserve"> Becker</w:t>
      </w:r>
    </w:p>
    <w:p w:rsidR="00F41A1C" w:rsidRPr="00615095" w:rsidRDefault="00F41A1C" w:rsidP="00F41A1C">
      <w:pPr>
        <w:tabs>
          <w:tab w:val="left" w:pos="1134"/>
        </w:tabs>
        <w:spacing w:after="0" w:line="240" w:lineRule="auto"/>
        <w:rPr>
          <w:rFonts w:cs="Arial"/>
          <w:lang w:val="en-GB"/>
        </w:rPr>
      </w:pPr>
      <w:r w:rsidRPr="00615095">
        <w:rPr>
          <w:rFonts w:cs="Arial"/>
          <w:lang w:val="en-GB"/>
        </w:rPr>
        <w:t>Tel</w:t>
      </w:r>
      <w:r w:rsidR="009C3DAB" w:rsidRPr="00615095">
        <w:rPr>
          <w:rFonts w:cs="Arial"/>
          <w:lang w:val="en-GB"/>
        </w:rPr>
        <w:t>.</w:t>
      </w:r>
      <w:r w:rsidRPr="00615095">
        <w:rPr>
          <w:rFonts w:cs="Arial"/>
          <w:lang w:val="en-GB"/>
        </w:rPr>
        <w:tab/>
        <w:t>+49 69 756081-33</w:t>
      </w:r>
    </w:p>
    <w:p w:rsidR="007E20A2" w:rsidRPr="00615095" w:rsidRDefault="00F41A1C" w:rsidP="00F41A1C">
      <w:pPr>
        <w:tabs>
          <w:tab w:val="left" w:pos="1134"/>
        </w:tabs>
        <w:spacing w:after="0" w:line="240" w:lineRule="auto"/>
        <w:rPr>
          <w:rFonts w:cs="Arial"/>
          <w:lang w:val="en-GB"/>
        </w:rPr>
      </w:pPr>
      <w:r w:rsidRPr="00615095">
        <w:rPr>
          <w:rFonts w:cs="Arial"/>
          <w:lang w:val="en-GB"/>
        </w:rPr>
        <w:t>Email</w:t>
      </w:r>
      <w:r w:rsidRPr="00615095">
        <w:rPr>
          <w:rFonts w:cs="Arial"/>
          <w:lang w:val="en-GB"/>
        </w:rPr>
        <w:tab/>
        <w:t>s.becker@vdw.de</w:t>
      </w:r>
    </w:p>
    <w:p w:rsidR="007E20A2" w:rsidRPr="00615095" w:rsidRDefault="007E20A2">
      <w:pPr>
        <w:spacing w:after="0" w:line="240" w:lineRule="auto"/>
        <w:rPr>
          <w:lang w:val="en-GB"/>
        </w:rPr>
      </w:pPr>
    </w:p>
    <w:p w:rsidR="007E20A2" w:rsidRPr="00615095" w:rsidRDefault="007E20A2">
      <w:pPr>
        <w:spacing w:after="0" w:line="240" w:lineRule="auto"/>
        <w:rPr>
          <w:lang w:val="en-GB"/>
        </w:rPr>
      </w:pPr>
    </w:p>
    <w:p w:rsidR="007E20A2" w:rsidRPr="00615095" w:rsidRDefault="00EF50E0">
      <w:pPr>
        <w:spacing w:after="0" w:line="240" w:lineRule="auto"/>
        <w:rPr>
          <w:lang w:val="en-GB"/>
        </w:rPr>
      </w:pPr>
      <w:r>
        <w:rPr>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" o:allowoverlap="f" filled="f" stroked="f" strokeweight=".5pt">
            <v:path arrowok="t"/>
            <v:textbox style="layout-flow:vertical;mso-layout-flow-alt:bottom-to-top">
              <w:txbxContent>
                <w:p w:rsidR="00101266" w:rsidRDefault="00101266">
                  <w:pPr>
                    <w:pStyle w:val="foot"/>
                  </w:pPr>
                </w:p>
              </w:txbxContent>
            </v:textbox>
            <w10:wrap anchorx="page" anchory="page"/>
            <w10:anchorlock/>
          </v:shape>
        </w:pict>
      </w:r>
    </w:p>
    <w:p w:rsidR="007E20A2" w:rsidRPr="00615095" w:rsidRDefault="007E20A2">
      <w:pPr>
        <w:spacing w:after="0" w:line="240" w:lineRule="auto"/>
        <w:rPr>
          <w:lang w:val="en-GB"/>
        </w:rPr>
      </w:pPr>
    </w:p>
    <w:p w:rsidR="007E20A2" w:rsidRPr="00615095" w:rsidRDefault="007E20A2">
      <w:pPr>
        <w:spacing w:after="0" w:line="240" w:lineRule="auto"/>
        <w:rPr>
          <w:lang w:val="en-GB"/>
        </w:rPr>
      </w:pPr>
    </w:p>
    <w:p w:rsidR="006E3B23" w:rsidRPr="00615095" w:rsidRDefault="006E3B23" w:rsidP="00D37AAD">
      <w:pPr>
        <w:spacing w:after="160" w:line="259" w:lineRule="auto"/>
        <w:rPr>
          <w:b/>
          <w:lang w:val="en-GB"/>
        </w:rPr>
      </w:pPr>
      <w:r w:rsidRPr="00615095">
        <w:rPr>
          <w:b/>
          <w:sz w:val="28"/>
          <w:szCs w:val="28"/>
          <w:lang w:val="en-GB"/>
        </w:rPr>
        <w:t>Quality Area a</w:t>
      </w:r>
      <w:r w:rsidR="005E3241" w:rsidRPr="00615095">
        <w:rPr>
          <w:b/>
          <w:sz w:val="28"/>
          <w:szCs w:val="28"/>
          <w:lang w:val="en-GB"/>
        </w:rPr>
        <w:t>t the</w:t>
      </w:r>
      <w:r w:rsidRPr="00615095">
        <w:rPr>
          <w:b/>
          <w:sz w:val="28"/>
          <w:szCs w:val="28"/>
          <w:lang w:val="en-GB"/>
        </w:rPr>
        <w:t xml:space="preserve"> METAV 2018: </w:t>
      </w:r>
      <w:r w:rsidR="00751D23" w:rsidRPr="00615095">
        <w:rPr>
          <w:b/>
          <w:sz w:val="28"/>
          <w:szCs w:val="28"/>
          <w:lang w:val="en-GB"/>
        </w:rPr>
        <w:t>processes</w:t>
      </w:r>
      <w:r w:rsidRPr="00615095">
        <w:rPr>
          <w:b/>
          <w:sz w:val="28"/>
          <w:szCs w:val="28"/>
          <w:lang w:val="en-GB"/>
        </w:rPr>
        <w:t xml:space="preserve"> digital</w:t>
      </w:r>
      <w:r w:rsidR="000D428B" w:rsidRPr="00615095">
        <w:rPr>
          <w:b/>
          <w:sz w:val="28"/>
          <w:szCs w:val="28"/>
          <w:lang w:val="en-GB"/>
        </w:rPr>
        <w:t>ly under control</w:t>
      </w:r>
      <w:r w:rsidR="00D37AAD" w:rsidRPr="00615095">
        <w:rPr>
          <w:b/>
          <w:sz w:val="28"/>
          <w:szCs w:val="28"/>
          <w:lang w:val="en-GB"/>
        </w:rPr>
        <w:br/>
      </w:r>
      <w:r w:rsidR="005E3241" w:rsidRPr="00615095">
        <w:rPr>
          <w:b/>
          <w:lang w:val="en-GB"/>
        </w:rPr>
        <w:t>First understand –</w:t>
      </w:r>
      <w:r w:rsidR="00040C6C">
        <w:rPr>
          <w:b/>
          <w:lang w:val="en-GB"/>
        </w:rPr>
        <w:t xml:space="preserve"> </w:t>
      </w:r>
      <w:r w:rsidR="005E3241" w:rsidRPr="00615095">
        <w:rPr>
          <w:b/>
          <w:lang w:val="en-GB"/>
        </w:rPr>
        <w:t>then digitalise</w:t>
      </w:r>
    </w:p>
    <w:p w:rsidR="00E4536A" w:rsidRPr="00615095" w:rsidRDefault="00D37AAD" w:rsidP="006E3B23">
      <w:pPr>
        <w:rPr>
          <w:i/>
          <w:lang w:val="en-GB"/>
        </w:rPr>
      </w:pPr>
      <w:r w:rsidRPr="00615095">
        <w:rPr>
          <w:b/>
          <w:lang w:val="en-GB"/>
        </w:rPr>
        <w:br/>
      </w:r>
      <w:r w:rsidR="006E3B23" w:rsidRPr="00615095">
        <w:rPr>
          <w:b/>
          <w:lang w:val="en-GB"/>
        </w:rPr>
        <w:t xml:space="preserve">Frankfurt </w:t>
      </w:r>
      <w:proofErr w:type="gramStart"/>
      <w:r w:rsidR="006E3B23" w:rsidRPr="00615095">
        <w:rPr>
          <w:b/>
          <w:lang w:val="en-GB"/>
        </w:rPr>
        <w:t>a</w:t>
      </w:r>
      <w:r w:rsidR="00EF50E0">
        <w:rPr>
          <w:b/>
          <w:lang w:val="en-GB"/>
        </w:rPr>
        <w:t>m</w:t>
      </w:r>
      <w:proofErr w:type="gramEnd"/>
      <w:r w:rsidR="006E3B23" w:rsidRPr="00615095">
        <w:rPr>
          <w:b/>
          <w:lang w:val="en-GB"/>
        </w:rPr>
        <w:t xml:space="preserve"> </w:t>
      </w:r>
      <w:r w:rsidR="009C249C" w:rsidRPr="00615095">
        <w:rPr>
          <w:b/>
          <w:lang w:val="en-GB"/>
        </w:rPr>
        <w:t xml:space="preserve">Main, </w:t>
      </w:r>
      <w:r w:rsidR="00EF50E0">
        <w:rPr>
          <w:b/>
          <w:lang w:val="en-GB"/>
        </w:rPr>
        <w:t>11</w:t>
      </w:r>
      <w:r w:rsidR="006E3B23" w:rsidRPr="00615095">
        <w:rPr>
          <w:b/>
          <w:lang w:val="en-GB"/>
        </w:rPr>
        <w:t xml:space="preserve"> De</w:t>
      </w:r>
      <w:r w:rsidR="009C249C" w:rsidRPr="00615095">
        <w:rPr>
          <w:b/>
          <w:lang w:val="en-GB"/>
        </w:rPr>
        <w:t>c</w:t>
      </w:r>
      <w:r w:rsidR="006E3B23" w:rsidRPr="00615095">
        <w:rPr>
          <w:b/>
          <w:lang w:val="en-GB"/>
        </w:rPr>
        <w:t>ember 2017.</w:t>
      </w:r>
      <w:r w:rsidR="006E3B23" w:rsidRPr="00615095">
        <w:rPr>
          <w:lang w:val="en-GB"/>
        </w:rPr>
        <w:t xml:space="preserve"> –</w:t>
      </w:r>
      <w:r w:rsidR="006E3B23" w:rsidRPr="00615095">
        <w:rPr>
          <w:b/>
          <w:lang w:val="en-GB"/>
        </w:rPr>
        <w:t xml:space="preserve"> </w:t>
      </w:r>
      <w:r w:rsidR="00751D23" w:rsidRPr="00615095">
        <w:rPr>
          <w:i/>
          <w:lang w:val="en-GB"/>
        </w:rPr>
        <w:t>The m</w:t>
      </w:r>
      <w:r w:rsidR="006E3B23" w:rsidRPr="00615095">
        <w:rPr>
          <w:i/>
          <w:lang w:val="en-GB"/>
        </w:rPr>
        <w:t>otivation</w:t>
      </w:r>
      <w:r w:rsidR="00751D23" w:rsidRPr="00615095">
        <w:rPr>
          <w:i/>
          <w:lang w:val="en-GB"/>
        </w:rPr>
        <w:t>s for visiting the</w:t>
      </w:r>
      <w:r w:rsidR="006E3B23" w:rsidRPr="00615095">
        <w:rPr>
          <w:i/>
          <w:lang w:val="en-GB"/>
        </w:rPr>
        <w:t xml:space="preserve"> Quality Area a</w:t>
      </w:r>
      <w:r w:rsidR="005E3241" w:rsidRPr="00615095">
        <w:rPr>
          <w:i/>
          <w:lang w:val="en-GB"/>
        </w:rPr>
        <w:t>t the</w:t>
      </w:r>
      <w:r w:rsidR="006E3B23" w:rsidRPr="00615095">
        <w:rPr>
          <w:i/>
          <w:lang w:val="en-GB"/>
        </w:rPr>
        <w:t xml:space="preserve"> METAV 2018 </w:t>
      </w:r>
      <w:r w:rsidR="00E201CA" w:rsidRPr="00615095">
        <w:rPr>
          <w:i/>
          <w:lang w:val="en-GB"/>
        </w:rPr>
        <w:t xml:space="preserve">are </w:t>
      </w:r>
      <w:r w:rsidR="00751D23" w:rsidRPr="00615095">
        <w:rPr>
          <w:i/>
          <w:lang w:val="en-GB"/>
        </w:rPr>
        <w:t xml:space="preserve">many and varied, but </w:t>
      </w:r>
      <w:r w:rsidR="009C3DAB" w:rsidRPr="00615095">
        <w:rPr>
          <w:i/>
          <w:lang w:val="en-GB"/>
        </w:rPr>
        <w:t>at present</w:t>
      </w:r>
      <w:r w:rsidR="00751D23" w:rsidRPr="00615095">
        <w:rPr>
          <w:i/>
          <w:lang w:val="en-GB"/>
        </w:rPr>
        <w:t xml:space="preserve"> </w:t>
      </w:r>
      <w:r w:rsidR="00AF4FA0">
        <w:rPr>
          <w:i/>
          <w:lang w:val="en-GB"/>
        </w:rPr>
        <w:t>plenty of</w:t>
      </w:r>
      <w:r w:rsidR="005E3241" w:rsidRPr="00615095">
        <w:rPr>
          <w:i/>
          <w:lang w:val="en-GB"/>
        </w:rPr>
        <w:t xml:space="preserve"> visitors</w:t>
      </w:r>
      <w:r w:rsidR="009C3DAB" w:rsidRPr="00615095">
        <w:rPr>
          <w:i/>
          <w:lang w:val="en-GB"/>
        </w:rPr>
        <w:t xml:space="preserve"> are </w:t>
      </w:r>
      <w:proofErr w:type="spellStart"/>
      <w:r w:rsidR="009C3DAB" w:rsidRPr="00615095">
        <w:rPr>
          <w:i/>
          <w:lang w:val="en-GB"/>
        </w:rPr>
        <w:t>prim</w:t>
      </w:r>
      <w:r w:rsidR="00E201CA" w:rsidRPr="00615095">
        <w:rPr>
          <w:i/>
          <w:lang w:val="en-GB"/>
        </w:rPr>
        <w:t>rily</w:t>
      </w:r>
      <w:proofErr w:type="spellEnd"/>
      <w:r w:rsidR="00E201CA" w:rsidRPr="00615095">
        <w:rPr>
          <w:i/>
          <w:lang w:val="en-GB"/>
        </w:rPr>
        <w:t xml:space="preserve"> interested in one topic</w:t>
      </w:r>
      <w:r w:rsidR="006E3B23" w:rsidRPr="00615095">
        <w:rPr>
          <w:i/>
          <w:lang w:val="en-GB"/>
        </w:rPr>
        <w:t xml:space="preserve">: </w:t>
      </w:r>
      <w:r w:rsidR="00751D23" w:rsidRPr="00615095">
        <w:rPr>
          <w:i/>
          <w:lang w:val="en-GB"/>
        </w:rPr>
        <w:t>how can the quality of their processes be improved</w:t>
      </w:r>
      <w:r w:rsidR="009C3DAB" w:rsidRPr="00615095">
        <w:rPr>
          <w:i/>
          <w:lang w:val="en-GB"/>
        </w:rPr>
        <w:t xml:space="preserve"> </w:t>
      </w:r>
      <w:r w:rsidR="00751D23" w:rsidRPr="00615095">
        <w:rPr>
          <w:i/>
          <w:lang w:val="en-GB"/>
        </w:rPr>
        <w:t>with digitalisation</w:t>
      </w:r>
      <w:r w:rsidR="006E3B23" w:rsidRPr="00615095">
        <w:rPr>
          <w:i/>
          <w:lang w:val="en-GB"/>
        </w:rPr>
        <w:t>? W</w:t>
      </w:r>
      <w:r w:rsidR="000D428B" w:rsidRPr="00615095">
        <w:rPr>
          <w:i/>
          <w:lang w:val="en-GB"/>
        </w:rPr>
        <w:t xml:space="preserve">hat </w:t>
      </w:r>
      <w:r w:rsidR="00751D23" w:rsidRPr="00615095">
        <w:rPr>
          <w:i/>
          <w:lang w:val="en-GB"/>
        </w:rPr>
        <w:t>small an</w:t>
      </w:r>
      <w:r w:rsidR="000D428B" w:rsidRPr="00615095">
        <w:rPr>
          <w:i/>
          <w:lang w:val="en-GB"/>
        </w:rPr>
        <w:t>d</w:t>
      </w:r>
      <w:r w:rsidR="00751D23" w:rsidRPr="00615095">
        <w:rPr>
          <w:i/>
          <w:lang w:val="en-GB"/>
        </w:rPr>
        <w:t xml:space="preserve"> mid-tier companies </w:t>
      </w:r>
      <w:r w:rsidR="006E3B23" w:rsidRPr="00615095">
        <w:rPr>
          <w:i/>
          <w:lang w:val="en-GB"/>
        </w:rPr>
        <w:t>(</w:t>
      </w:r>
      <w:r w:rsidR="000D428B" w:rsidRPr="00615095">
        <w:rPr>
          <w:i/>
          <w:lang w:val="en-GB"/>
        </w:rPr>
        <w:t>SMEs), especially, should bear in mind</w:t>
      </w:r>
      <w:r w:rsidR="006E3B23" w:rsidRPr="00615095">
        <w:rPr>
          <w:i/>
          <w:lang w:val="en-GB"/>
        </w:rPr>
        <w:t xml:space="preserve"> </w:t>
      </w:r>
      <w:r w:rsidR="000D428B" w:rsidRPr="00615095">
        <w:rPr>
          <w:i/>
          <w:lang w:val="en-GB"/>
        </w:rPr>
        <w:t xml:space="preserve">is outlined by </w:t>
      </w:r>
      <w:r w:rsidR="006E3B23" w:rsidRPr="00615095">
        <w:rPr>
          <w:i/>
          <w:lang w:val="en-GB"/>
        </w:rPr>
        <w:t xml:space="preserve">Andreas </w:t>
      </w:r>
      <w:proofErr w:type="spellStart"/>
      <w:r w:rsidR="006E3B23" w:rsidRPr="00615095">
        <w:rPr>
          <w:i/>
          <w:lang w:val="en-GB"/>
        </w:rPr>
        <w:t>Wank</w:t>
      </w:r>
      <w:proofErr w:type="spellEnd"/>
      <w:r w:rsidR="006E3B23" w:rsidRPr="00615095">
        <w:rPr>
          <w:i/>
          <w:lang w:val="en-GB"/>
        </w:rPr>
        <w:t xml:space="preserve">, </w:t>
      </w:r>
      <w:r w:rsidR="009B718E" w:rsidRPr="00615095">
        <w:rPr>
          <w:i/>
          <w:lang w:val="en-GB"/>
        </w:rPr>
        <w:t xml:space="preserve">a research associate at the Institute of Production Management, </w:t>
      </w:r>
      <w:r w:rsidR="00F63EB7" w:rsidRPr="00615095">
        <w:rPr>
          <w:i/>
          <w:lang w:val="en-GB"/>
        </w:rPr>
        <w:t>Technology and Ma</w:t>
      </w:r>
      <w:r w:rsidR="009B718E" w:rsidRPr="00615095">
        <w:rPr>
          <w:i/>
          <w:lang w:val="en-GB"/>
        </w:rPr>
        <w:t>c</w:t>
      </w:r>
      <w:r w:rsidR="00F63EB7" w:rsidRPr="00615095">
        <w:rPr>
          <w:i/>
          <w:lang w:val="en-GB"/>
        </w:rPr>
        <w:t>hine T</w:t>
      </w:r>
      <w:r w:rsidR="009B718E" w:rsidRPr="00615095">
        <w:rPr>
          <w:i/>
          <w:lang w:val="en-GB"/>
        </w:rPr>
        <w:t xml:space="preserve">ools </w:t>
      </w:r>
      <w:r w:rsidR="006E3B23" w:rsidRPr="00615095">
        <w:rPr>
          <w:i/>
          <w:lang w:val="en-GB"/>
        </w:rPr>
        <w:t>(PTW) a</w:t>
      </w:r>
      <w:r w:rsidR="00F63EB7" w:rsidRPr="00615095">
        <w:rPr>
          <w:i/>
          <w:lang w:val="en-GB"/>
        </w:rPr>
        <w:t>t</w:t>
      </w:r>
      <w:r w:rsidR="006E3B23" w:rsidRPr="00615095">
        <w:rPr>
          <w:i/>
          <w:lang w:val="en-GB"/>
        </w:rPr>
        <w:t xml:space="preserve"> Darmstadt</w:t>
      </w:r>
      <w:r w:rsidR="009B718E" w:rsidRPr="00615095">
        <w:rPr>
          <w:i/>
          <w:lang w:val="en-GB"/>
        </w:rPr>
        <w:t xml:space="preserve"> University of Applied Sciences.</w:t>
      </w:r>
      <w:r w:rsidR="00045F3B">
        <w:rPr>
          <w:i/>
          <w:lang w:val="en-GB"/>
        </w:rPr>
        <w:t xml:space="preserve"> </w:t>
      </w:r>
    </w:p>
    <w:p w:rsidR="006E3B23" w:rsidRPr="00615095" w:rsidRDefault="00751D23" w:rsidP="006E3B23">
      <w:pPr>
        <w:rPr>
          <w:lang w:val="en-GB"/>
        </w:rPr>
      </w:pPr>
      <w:r w:rsidRPr="00615095">
        <w:rPr>
          <w:lang w:val="en-GB"/>
        </w:rPr>
        <w:t xml:space="preserve">Large corporations </w:t>
      </w:r>
      <w:r w:rsidR="000D428B" w:rsidRPr="00615095">
        <w:rPr>
          <w:lang w:val="en-GB"/>
        </w:rPr>
        <w:t xml:space="preserve">sometimes have things easier when it comes to </w:t>
      </w:r>
      <w:r w:rsidRPr="00615095">
        <w:rPr>
          <w:lang w:val="en-GB"/>
        </w:rPr>
        <w:t>Industry</w:t>
      </w:r>
      <w:r w:rsidR="006E3B23" w:rsidRPr="00615095">
        <w:rPr>
          <w:lang w:val="en-GB"/>
        </w:rPr>
        <w:t xml:space="preserve"> 4.0</w:t>
      </w:r>
      <w:r w:rsidR="000D428B" w:rsidRPr="00615095">
        <w:rPr>
          <w:lang w:val="en-GB"/>
        </w:rPr>
        <w:t xml:space="preserve">, </w:t>
      </w:r>
      <w:r w:rsidR="009C3DAB" w:rsidRPr="00615095">
        <w:rPr>
          <w:lang w:val="en-GB"/>
        </w:rPr>
        <w:t>says</w:t>
      </w:r>
      <w:r w:rsidR="006E3B23" w:rsidRPr="00615095">
        <w:rPr>
          <w:lang w:val="en-GB"/>
        </w:rPr>
        <w:t xml:space="preserve"> </w:t>
      </w:r>
      <w:r w:rsidR="000D428B" w:rsidRPr="00615095">
        <w:rPr>
          <w:lang w:val="en-GB"/>
        </w:rPr>
        <w:t xml:space="preserve">Andreas </w:t>
      </w:r>
      <w:proofErr w:type="spellStart"/>
      <w:r w:rsidR="000D428B" w:rsidRPr="00615095">
        <w:rPr>
          <w:lang w:val="en-GB"/>
        </w:rPr>
        <w:t>Wank</w:t>
      </w:r>
      <w:proofErr w:type="spellEnd"/>
      <w:r w:rsidR="000D428B" w:rsidRPr="00615095">
        <w:rPr>
          <w:lang w:val="en-GB"/>
        </w:rPr>
        <w:t xml:space="preserve"> </w:t>
      </w:r>
      <w:r w:rsidR="009C3DAB" w:rsidRPr="00615095">
        <w:rPr>
          <w:lang w:val="en-GB"/>
        </w:rPr>
        <w:t xml:space="preserve">when explaining his field of research: </w:t>
      </w:r>
      <w:proofErr w:type="gramStart"/>
      <w:r w:rsidR="009C3DAB" w:rsidRPr="00615095">
        <w:rPr>
          <w:lang w:val="en-GB"/>
        </w:rPr>
        <w:t>they</w:t>
      </w:r>
      <w:proofErr w:type="gramEnd"/>
      <w:r w:rsidR="009C3DAB" w:rsidRPr="00615095">
        <w:rPr>
          <w:lang w:val="en-GB"/>
        </w:rPr>
        <w:t xml:space="preserve"> are more likely to have funds </w:t>
      </w:r>
      <w:r w:rsidR="00F63EB7" w:rsidRPr="00615095">
        <w:rPr>
          <w:lang w:val="en-GB"/>
        </w:rPr>
        <w:t>available to build a new</w:t>
      </w:r>
      <w:r w:rsidR="006E3B23" w:rsidRPr="00615095">
        <w:rPr>
          <w:lang w:val="en-GB"/>
        </w:rPr>
        <w:t xml:space="preserve"> </w:t>
      </w:r>
      <w:r w:rsidR="00F63EB7" w:rsidRPr="00615095">
        <w:rPr>
          <w:lang w:val="en-GB"/>
        </w:rPr>
        <w:t xml:space="preserve">greenfield </w:t>
      </w:r>
      <w:r w:rsidRPr="00615095">
        <w:rPr>
          <w:lang w:val="en-GB"/>
        </w:rPr>
        <w:t xml:space="preserve">factory </w:t>
      </w:r>
      <w:r w:rsidR="006E3B23" w:rsidRPr="00615095">
        <w:rPr>
          <w:lang w:val="en-GB"/>
        </w:rPr>
        <w:t xml:space="preserve">in </w:t>
      </w:r>
      <w:r w:rsidRPr="00615095">
        <w:rPr>
          <w:lang w:val="en-GB"/>
        </w:rPr>
        <w:t>which they can without risk try out and introduce the new digital</w:t>
      </w:r>
      <w:r w:rsidR="00E201CA" w:rsidRPr="00615095">
        <w:rPr>
          <w:lang w:val="en-GB"/>
        </w:rPr>
        <w:t xml:space="preserve"> </w:t>
      </w:r>
      <w:r w:rsidR="00F63EB7" w:rsidRPr="00615095">
        <w:rPr>
          <w:lang w:val="en-GB"/>
        </w:rPr>
        <w:t>approaches involved.</w:t>
      </w:r>
      <w:r w:rsidR="006E3B23" w:rsidRPr="00615095">
        <w:rPr>
          <w:lang w:val="en-GB"/>
        </w:rPr>
        <w:t xml:space="preserve"> </w:t>
      </w:r>
      <w:r w:rsidR="00F63EB7" w:rsidRPr="00615095">
        <w:rPr>
          <w:lang w:val="en-GB"/>
        </w:rPr>
        <w:t>The situation is rather different at</w:t>
      </w:r>
      <w:r w:rsidR="006E3B23" w:rsidRPr="00615095">
        <w:rPr>
          <w:lang w:val="en-GB"/>
        </w:rPr>
        <w:t xml:space="preserve"> </w:t>
      </w:r>
      <w:r w:rsidR="00E201CA" w:rsidRPr="00615095">
        <w:rPr>
          <w:lang w:val="en-GB"/>
        </w:rPr>
        <w:t>small and mid-</w:t>
      </w:r>
      <w:r w:rsidR="000D428B" w:rsidRPr="00615095">
        <w:rPr>
          <w:lang w:val="en-GB"/>
        </w:rPr>
        <w:t>t</w:t>
      </w:r>
      <w:r w:rsidR="00E201CA" w:rsidRPr="00615095">
        <w:rPr>
          <w:lang w:val="en-GB"/>
        </w:rPr>
        <w:t xml:space="preserve">ier </w:t>
      </w:r>
      <w:r w:rsidR="00F63EB7" w:rsidRPr="00615095">
        <w:rPr>
          <w:lang w:val="en-GB"/>
        </w:rPr>
        <w:t>companies, who in most cases will find it difficult to digitalise their</w:t>
      </w:r>
      <w:r w:rsidR="006E3B23" w:rsidRPr="00615095">
        <w:rPr>
          <w:lang w:val="en-GB"/>
        </w:rPr>
        <w:t xml:space="preserve"> </w:t>
      </w:r>
      <w:r w:rsidR="00252C43" w:rsidRPr="00615095">
        <w:rPr>
          <w:lang w:val="en-GB"/>
        </w:rPr>
        <w:t xml:space="preserve">existing </w:t>
      </w:r>
      <w:r w:rsidR="00F63EB7" w:rsidRPr="00615095">
        <w:rPr>
          <w:lang w:val="en-GB"/>
        </w:rPr>
        <w:t xml:space="preserve">brownfield </w:t>
      </w:r>
      <w:r w:rsidR="00252C43" w:rsidRPr="00615095">
        <w:rPr>
          <w:lang w:val="en-GB"/>
        </w:rPr>
        <w:t>production facilities</w:t>
      </w:r>
      <w:r w:rsidR="00F63EB7" w:rsidRPr="00615095">
        <w:rPr>
          <w:lang w:val="en-GB"/>
        </w:rPr>
        <w:t>. They</w:t>
      </w:r>
      <w:r w:rsidR="0022382E" w:rsidRPr="00615095">
        <w:rPr>
          <w:lang w:val="en-GB"/>
        </w:rPr>
        <w:t xml:space="preserve"> </w:t>
      </w:r>
      <w:r w:rsidR="006E3B23" w:rsidRPr="00615095">
        <w:rPr>
          <w:lang w:val="en-GB"/>
        </w:rPr>
        <w:t>s</w:t>
      </w:r>
      <w:r w:rsidR="00E201CA" w:rsidRPr="00615095">
        <w:rPr>
          <w:lang w:val="en-GB"/>
        </w:rPr>
        <w:t xml:space="preserve">hould accordingly as a first step think very carefully about what specific </w:t>
      </w:r>
      <w:r w:rsidR="00F63EB7" w:rsidRPr="00615095">
        <w:rPr>
          <w:lang w:val="en-GB"/>
        </w:rPr>
        <w:t xml:space="preserve">ratios </w:t>
      </w:r>
      <w:r w:rsidR="00E201CA" w:rsidRPr="00615095">
        <w:rPr>
          <w:lang w:val="en-GB"/>
        </w:rPr>
        <w:t>they wish to improve</w:t>
      </w:r>
      <w:r w:rsidR="002B789B">
        <w:rPr>
          <w:lang w:val="en-GB"/>
        </w:rPr>
        <w:t>.</w:t>
      </w:r>
    </w:p>
    <w:p w:rsidR="006E3B23" w:rsidRPr="00615095" w:rsidRDefault="000D428B" w:rsidP="006E3B23">
      <w:pPr>
        <w:rPr>
          <w:lang w:val="en-GB"/>
        </w:rPr>
      </w:pPr>
      <w:r w:rsidRPr="00615095">
        <w:rPr>
          <w:lang w:val="en-GB"/>
        </w:rPr>
        <w:lastRenderedPageBreak/>
        <w:t xml:space="preserve">But Andreas </w:t>
      </w:r>
      <w:proofErr w:type="spellStart"/>
      <w:r w:rsidRPr="00615095">
        <w:rPr>
          <w:lang w:val="en-GB"/>
        </w:rPr>
        <w:t>Wank’s</w:t>
      </w:r>
      <w:proofErr w:type="spellEnd"/>
      <w:r w:rsidRPr="00615095">
        <w:rPr>
          <w:lang w:val="en-GB"/>
        </w:rPr>
        <w:t xml:space="preserve"> researches involve not only </w:t>
      </w:r>
      <w:r w:rsidR="00252C43" w:rsidRPr="00615095">
        <w:rPr>
          <w:lang w:val="en-GB"/>
        </w:rPr>
        <w:t>the field of d</w:t>
      </w:r>
      <w:r w:rsidR="006E3B23" w:rsidRPr="00615095">
        <w:rPr>
          <w:lang w:val="en-GB"/>
        </w:rPr>
        <w:t>igitalis</w:t>
      </w:r>
      <w:r w:rsidR="00751D23" w:rsidRPr="00615095">
        <w:rPr>
          <w:lang w:val="en-GB"/>
        </w:rPr>
        <w:t>ation</w:t>
      </w:r>
      <w:r w:rsidRPr="00615095">
        <w:rPr>
          <w:lang w:val="en-GB"/>
        </w:rPr>
        <w:t>;</w:t>
      </w:r>
      <w:r w:rsidR="00252C43" w:rsidRPr="00615095">
        <w:rPr>
          <w:lang w:val="en-GB"/>
        </w:rPr>
        <w:t xml:space="preserve"> as </w:t>
      </w:r>
      <w:r w:rsidR="00A940F1" w:rsidRPr="00615095">
        <w:rPr>
          <w:lang w:val="en-GB"/>
        </w:rPr>
        <w:t>Managing</w:t>
      </w:r>
      <w:r w:rsidR="00B659DB" w:rsidRPr="00615095">
        <w:rPr>
          <w:lang w:val="en-GB"/>
        </w:rPr>
        <w:t xml:space="preserve"> D</w:t>
      </w:r>
      <w:r w:rsidR="00252C43" w:rsidRPr="00615095">
        <w:rPr>
          <w:lang w:val="en-GB"/>
        </w:rPr>
        <w:t>irector</w:t>
      </w:r>
      <w:r w:rsidRPr="00615095">
        <w:rPr>
          <w:lang w:val="en-GB"/>
        </w:rPr>
        <w:t xml:space="preserve"> of the new</w:t>
      </w:r>
      <w:r w:rsidR="00B659DB" w:rsidRPr="00615095">
        <w:rPr>
          <w:lang w:val="en-GB"/>
        </w:rPr>
        <w:t xml:space="preserve"> SME</w:t>
      </w:r>
      <w:r w:rsidR="006E3B23" w:rsidRPr="00615095">
        <w:rPr>
          <w:lang w:val="en-GB"/>
        </w:rPr>
        <w:t xml:space="preserve"> 4.0</w:t>
      </w:r>
      <w:r w:rsidR="00B659DB" w:rsidRPr="00615095">
        <w:rPr>
          <w:lang w:val="en-GB"/>
        </w:rPr>
        <w:t xml:space="preserve"> C</w:t>
      </w:r>
      <w:r w:rsidR="00F63EB7" w:rsidRPr="00615095">
        <w:rPr>
          <w:lang w:val="en-GB"/>
        </w:rPr>
        <w:t xml:space="preserve">ompetence Centre in </w:t>
      </w:r>
      <w:r w:rsidR="006E3B23" w:rsidRPr="00615095">
        <w:rPr>
          <w:lang w:val="en-GB"/>
        </w:rPr>
        <w:t xml:space="preserve">Darmstadt </w:t>
      </w:r>
      <w:r w:rsidRPr="00615095">
        <w:rPr>
          <w:lang w:val="en-GB"/>
        </w:rPr>
        <w:t xml:space="preserve">he also helps </w:t>
      </w:r>
      <w:r w:rsidR="00F63EB7" w:rsidRPr="00615095">
        <w:rPr>
          <w:lang w:val="en-GB"/>
        </w:rPr>
        <w:t>firms to safely</w:t>
      </w:r>
      <w:r w:rsidR="0022382E" w:rsidRPr="00615095">
        <w:rPr>
          <w:lang w:val="en-GB"/>
        </w:rPr>
        <w:t xml:space="preserve"> </w:t>
      </w:r>
      <w:r w:rsidR="00C54734" w:rsidRPr="00615095">
        <w:rPr>
          <w:lang w:val="en-GB"/>
        </w:rPr>
        <w:t xml:space="preserve">embark on new digital approaches. “We </w:t>
      </w:r>
      <w:r w:rsidR="0022382E" w:rsidRPr="00615095">
        <w:rPr>
          <w:lang w:val="en-GB"/>
        </w:rPr>
        <w:t>tackle digitalisation primarily in terms of methodology,”</w:t>
      </w:r>
      <w:r w:rsidR="006E3B23" w:rsidRPr="00615095">
        <w:rPr>
          <w:lang w:val="en-GB"/>
        </w:rPr>
        <w:t xml:space="preserve"> </w:t>
      </w:r>
      <w:r w:rsidR="00DD40BB" w:rsidRPr="00615095">
        <w:rPr>
          <w:lang w:val="en-GB"/>
        </w:rPr>
        <w:t xml:space="preserve">he </w:t>
      </w:r>
      <w:r w:rsidR="006E3B23" w:rsidRPr="00615095">
        <w:rPr>
          <w:lang w:val="en-GB"/>
        </w:rPr>
        <w:t>e</w:t>
      </w:r>
      <w:r w:rsidR="00751D23" w:rsidRPr="00615095">
        <w:rPr>
          <w:lang w:val="en-GB"/>
        </w:rPr>
        <w:t>xplains</w:t>
      </w:r>
      <w:r w:rsidR="0022382E" w:rsidRPr="00615095">
        <w:rPr>
          <w:lang w:val="en-GB"/>
        </w:rPr>
        <w:t>. “The focus here is not on replacing human work, but on complementing it.”</w:t>
      </w:r>
      <w:r w:rsidR="006E3B23" w:rsidRPr="00615095">
        <w:rPr>
          <w:lang w:val="en-GB"/>
        </w:rPr>
        <w:t xml:space="preserve"> </w:t>
      </w:r>
      <w:r w:rsidR="00E40548" w:rsidRPr="00615095">
        <w:rPr>
          <w:lang w:val="en-GB"/>
        </w:rPr>
        <w:t xml:space="preserve">For this purpose, he continues, it’s necessary </w:t>
      </w:r>
      <w:r w:rsidR="00F16076" w:rsidRPr="00615095">
        <w:rPr>
          <w:lang w:val="en-GB"/>
        </w:rPr>
        <w:t xml:space="preserve">in the digital process </w:t>
      </w:r>
      <w:r w:rsidR="00E40548" w:rsidRPr="00615095">
        <w:rPr>
          <w:lang w:val="en-GB"/>
        </w:rPr>
        <w:t xml:space="preserve">to automate </w:t>
      </w:r>
      <w:r w:rsidR="00387347" w:rsidRPr="00615095">
        <w:rPr>
          <w:lang w:val="en-GB"/>
        </w:rPr>
        <w:t xml:space="preserve">activities that </w:t>
      </w:r>
      <w:r w:rsidR="006E25E9">
        <w:rPr>
          <w:lang w:val="en-GB"/>
        </w:rPr>
        <w:t xml:space="preserve">had </w:t>
      </w:r>
      <w:r w:rsidR="00387347" w:rsidRPr="00615095">
        <w:rPr>
          <w:lang w:val="en-GB"/>
        </w:rPr>
        <w:t>hitherto been performed manually, like acquiring and entering measured data</w:t>
      </w:r>
      <w:r w:rsidR="006E3B23" w:rsidRPr="00615095">
        <w:rPr>
          <w:lang w:val="en-GB"/>
        </w:rPr>
        <w:t xml:space="preserve">. </w:t>
      </w:r>
      <w:r w:rsidR="00387347" w:rsidRPr="00615095">
        <w:rPr>
          <w:lang w:val="en-GB"/>
        </w:rPr>
        <w:t xml:space="preserve">Here, for example, </w:t>
      </w:r>
      <w:r w:rsidR="00252C43" w:rsidRPr="00615095">
        <w:rPr>
          <w:lang w:val="en-GB"/>
        </w:rPr>
        <w:t>the experts</w:t>
      </w:r>
      <w:r w:rsidR="00387347" w:rsidRPr="00615095">
        <w:rPr>
          <w:lang w:val="en-GB"/>
        </w:rPr>
        <w:t xml:space="preserve"> use their Value Flow Analysis</w:t>
      </w:r>
      <w:r w:rsidR="006E3B23" w:rsidRPr="00615095">
        <w:rPr>
          <w:lang w:val="en-GB"/>
        </w:rPr>
        <w:t xml:space="preserve"> 4.0</w:t>
      </w:r>
      <w:r w:rsidR="00387347" w:rsidRPr="00615095">
        <w:rPr>
          <w:lang w:val="en-GB"/>
        </w:rPr>
        <w:t xml:space="preserve"> to identify</w:t>
      </w:r>
      <w:r w:rsidR="006E3B23" w:rsidRPr="00615095">
        <w:rPr>
          <w:lang w:val="en-GB"/>
        </w:rPr>
        <w:t xml:space="preserve"> </w:t>
      </w:r>
      <w:r w:rsidR="00631D99" w:rsidRPr="00615095">
        <w:rPr>
          <w:lang w:val="en-GB"/>
        </w:rPr>
        <w:t xml:space="preserve">cases of </w:t>
      </w:r>
      <w:r w:rsidR="006E3B23" w:rsidRPr="00615095">
        <w:rPr>
          <w:lang w:val="en-GB"/>
        </w:rPr>
        <w:t xml:space="preserve">digital </w:t>
      </w:r>
      <w:r w:rsidR="00631D99" w:rsidRPr="00615095">
        <w:rPr>
          <w:lang w:val="en-GB"/>
        </w:rPr>
        <w:t>waste</w:t>
      </w:r>
      <w:r w:rsidR="006E25E9" w:rsidRPr="006E25E9">
        <w:rPr>
          <w:lang w:val="en-GB"/>
        </w:rPr>
        <w:t xml:space="preserve"> </w:t>
      </w:r>
      <w:r w:rsidR="006E25E9" w:rsidRPr="00615095">
        <w:rPr>
          <w:lang w:val="en-GB"/>
        </w:rPr>
        <w:t>in manufacturing processes</w:t>
      </w:r>
      <w:r w:rsidR="006E3B23" w:rsidRPr="00615095">
        <w:rPr>
          <w:lang w:val="en-GB"/>
        </w:rPr>
        <w:t xml:space="preserve">. </w:t>
      </w:r>
      <w:r w:rsidR="00387347" w:rsidRPr="00615095">
        <w:rPr>
          <w:lang w:val="en-GB"/>
        </w:rPr>
        <w:t xml:space="preserve">These include </w:t>
      </w:r>
      <w:r w:rsidR="006E3B23" w:rsidRPr="00615095">
        <w:rPr>
          <w:lang w:val="en-GB"/>
        </w:rPr>
        <w:t>digital</w:t>
      </w:r>
      <w:r w:rsidR="00252C43" w:rsidRPr="00615095">
        <w:rPr>
          <w:lang w:val="en-GB"/>
        </w:rPr>
        <w:t xml:space="preserve"> </w:t>
      </w:r>
      <w:r w:rsidR="00387347" w:rsidRPr="00615095">
        <w:rPr>
          <w:lang w:val="en-GB"/>
        </w:rPr>
        <w:t>media interruptions, where</w:t>
      </w:r>
      <w:r w:rsidR="006E3B23" w:rsidRPr="00615095">
        <w:rPr>
          <w:lang w:val="en-GB"/>
        </w:rPr>
        <w:t xml:space="preserve"> </w:t>
      </w:r>
      <w:r w:rsidR="00971087" w:rsidRPr="00615095">
        <w:rPr>
          <w:lang w:val="en-GB"/>
        </w:rPr>
        <w:t>data</w:t>
      </w:r>
      <w:r w:rsidR="00DD40BB" w:rsidRPr="00615095">
        <w:rPr>
          <w:lang w:val="en-GB"/>
        </w:rPr>
        <w:t xml:space="preserve"> are either not being acquired or not being forwarded</w:t>
      </w:r>
      <w:r w:rsidR="006E3B23" w:rsidRPr="00615095">
        <w:rPr>
          <w:lang w:val="en-GB"/>
        </w:rPr>
        <w:t xml:space="preserve">. </w:t>
      </w:r>
      <w:r w:rsidR="00751D23" w:rsidRPr="00615095">
        <w:rPr>
          <w:lang w:val="en-GB"/>
        </w:rPr>
        <w:t xml:space="preserve">To quote Andreas </w:t>
      </w:r>
      <w:proofErr w:type="spellStart"/>
      <w:r w:rsidR="00DD40BB" w:rsidRPr="00615095">
        <w:rPr>
          <w:lang w:val="en-GB"/>
        </w:rPr>
        <w:t>Wank</w:t>
      </w:r>
      <w:proofErr w:type="spellEnd"/>
      <w:r w:rsidR="00DD40BB" w:rsidRPr="00615095">
        <w:rPr>
          <w:lang w:val="en-GB"/>
        </w:rPr>
        <w:t>: “</w:t>
      </w:r>
      <w:r w:rsidR="00B659DB" w:rsidRPr="00615095">
        <w:rPr>
          <w:lang w:val="en-GB"/>
        </w:rPr>
        <w:t xml:space="preserve">Often measured data are entered in the </w:t>
      </w:r>
      <w:r w:rsidR="00387347" w:rsidRPr="00615095">
        <w:rPr>
          <w:lang w:val="en-GB"/>
        </w:rPr>
        <w:t>measuring computer</w:t>
      </w:r>
      <w:r w:rsidR="006E3B23" w:rsidRPr="00615095">
        <w:rPr>
          <w:lang w:val="en-GB"/>
        </w:rPr>
        <w:t xml:space="preserve"> </w:t>
      </w:r>
      <w:r w:rsidR="00B659DB" w:rsidRPr="00615095">
        <w:rPr>
          <w:lang w:val="en-GB"/>
        </w:rPr>
        <w:t xml:space="preserve">by hand, </w:t>
      </w:r>
      <w:r w:rsidR="00A940F1" w:rsidRPr="00615095">
        <w:rPr>
          <w:lang w:val="en-GB"/>
        </w:rPr>
        <w:t>but</w:t>
      </w:r>
      <w:r w:rsidR="00B659DB" w:rsidRPr="00615095">
        <w:rPr>
          <w:lang w:val="en-GB"/>
        </w:rPr>
        <w:t xml:space="preserve"> no regular analyses are performed</w:t>
      </w:r>
      <w:r w:rsidR="00A940F1" w:rsidRPr="00615095">
        <w:rPr>
          <w:lang w:val="en-GB"/>
        </w:rPr>
        <w:t xml:space="preserve"> and the information involved is not forwarded.”</w:t>
      </w:r>
    </w:p>
    <w:p w:rsidR="006E3B23" w:rsidRPr="00615095" w:rsidRDefault="006E3B23" w:rsidP="006E3B23">
      <w:pPr>
        <w:rPr>
          <w:lang w:val="en-GB"/>
        </w:rPr>
      </w:pPr>
    </w:p>
    <w:p w:rsidR="006E3B23" w:rsidRPr="00615095" w:rsidRDefault="006E3B23" w:rsidP="006E3B23">
      <w:pPr>
        <w:rPr>
          <w:b/>
          <w:lang w:val="en-GB"/>
        </w:rPr>
      </w:pPr>
      <w:r w:rsidRPr="00615095">
        <w:rPr>
          <w:b/>
          <w:lang w:val="en-GB"/>
        </w:rPr>
        <w:t xml:space="preserve">Chaos </w:t>
      </w:r>
      <w:r w:rsidR="003661AA">
        <w:rPr>
          <w:b/>
          <w:lang w:val="en-GB"/>
        </w:rPr>
        <w:t>cannot be digitally eliminated</w:t>
      </w:r>
    </w:p>
    <w:p w:rsidR="006E3B23" w:rsidRPr="00615095" w:rsidRDefault="00351246" w:rsidP="006E3B23">
      <w:pPr>
        <w:rPr>
          <w:lang w:val="en-GB"/>
        </w:rPr>
      </w:pPr>
      <w:r w:rsidRPr="00615095">
        <w:rPr>
          <w:lang w:val="en-GB"/>
        </w:rPr>
        <w:t xml:space="preserve">First-time users should accordingly </w:t>
      </w:r>
      <w:r w:rsidR="007D3581" w:rsidRPr="00615095">
        <w:rPr>
          <w:lang w:val="en-GB"/>
        </w:rPr>
        <w:t>start by learning to understand their proc</w:t>
      </w:r>
      <w:r w:rsidR="00751D23" w:rsidRPr="00615095">
        <w:rPr>
          <w:lang w:val="en-GB"/>
        </w:rPr>
        <w:t>esses</w:t>
      </w:r>
      <w:r w:rsidR="006E3B23" w:rsidRPr="00615095">
        <w:rPr>
          <w:lang w:val="en-GB"/>
        </w:rPr>
        <w:t xml:space="preserve"> </w:t>
      </w:r>
      <w:r w:rsidR="007D3581" w:rsidRPr="00615095">
        <w:rPr>
          <w:lang w:val="en-GB"/>
        </w:rPr>
        <w:t>and stabilising them before</w:t>
      </w:r>
      <w:r w:rsidR="009317F0" w:rsidRPr="00615095">
        <w:rPr>
          <w:lang w:val="en-GB"/>
        </w:rPr>
        <w:t xml:space="preserve"> p</w:t>
      </w:r>
      <w:r w:rsidR="007D3581" w:rsidRPr="00615095">
        <w:rPr>
          <w:lang w:val="en-GB"/>
        </w:rPr>
        <w:t>roceeding to digitali</w:t>
      </w:r>
      <w:r w:rsidR="009317F0" w:rsidRPr="00615095">
        <w:rPr>
          <w:lang w:val="en-GB"/>
        </w:rPr>
        <w:t xml:space="preserve">se them. </w:t>
      </w:r>
      <w:r w:rsidR="0061772C">
        <w:rPr>
          <w:lang w:val="en-GB"/>
        </w:rPr>
        <w:t>“</w:t>
      </w:r>
      <w:r w:rsidR="009317F0" w:rsidRPr="00615095">
        <w:rPr>
          <w:lang w:val="en-GB"/>
        </w:rPr>
        <w:t>It’s often not worthwh</w:t>
      </w:r>
      <w:r w:rsidR="007D3581" w:rsidRPr="00615095">
        <w:rPr>
          <w:lang w:val="en-GB"/>
        </w:rPr>
        <w:t>i</w:t>
      </w:r>
      <w:r w:rsidR="009317F0" w:rsidRPr="00615095">
        <w:rPr>
          <w:lang w:val="en-GB"/>
        </w:rPr>
        <w:t>l</w:t>
      </w:r>
      <w:r w:rsidR="007D3581" w:rsidRPr="00615095">
        <w:rPr>
          <w:lang w:val="en-GB"/>
        </w:rPr>
        <w:t>e</w:t>
      </w:r>
      <w:r w:rsidR="009317F0" w:rsidRPr="00615095">
        <w:rPr>
          <w:lang w:val="en-GB"/>
        </w:rPr>
        <w:t xml:space="preserve"> entering directly into further digitalisation if you don’t know precisely </w:t>
      </w:r>
      <w:r w:rsidR="00A940F1" w:rsidRPr="00615095">
        <w:rPr>
          <w:lang w:val="en-GB"/>
        </w:rPr>
        <w:t>what the processes look like</w:t>
      </w:r>
      <w:r w:rsidR="006E3B23" w:rsidRPr="00615095">
        <w:rPr>
          <w:lang w:val="en-GB"/>
        </w:rPr>
        <w:t>,</w:t>
      </w:r>
      <w:r w:rsidR="00A940F1" w:rsidRPr="00615095">
        <w:rPr>
          <w:lang w:val="en-GB"/>
        </w:rPr>
        <w:t>”</w:t>
      </w:r>
      <w:r w:rsidR="006E3B23" w:rsidRPr="00615095">
        <w:rPr>
          <w:lang w:val="en-GB"/>
        </w:rPr>
        <w:t xml:space="preserve"> e</w:t>
      </w:r>
      <w:r w:rsidR="00751D23" w:rsidRPr="00615095">
        <w:rPr>
          <w:lang w:val="en-GB"/>
        </w:rPr>
        <w:t>xplained</w:t>
      </w:r>
      <w:r w:rsidR="009317F0" w:rsidRPr="00615095">
        <w:rPr>
          <w:lang w:val="en-GB"/>
        </w:rPr>
        <w:t xml:space="preserve"> </w:t>
      </w:r>
      <w:r w:rsidR="00A940F1" w:rsidRPr="00615095">
        <w:rPr>
          <w:lang w:val="en-GB"/>
        </w:rPr>
        <w:t xml:space="preserve">Andreas </w:t>
      </w:r>
      <w:proofErr w:type="spellStart"/>
      <w:r w:rsidR="009317F0" w:rsidRPr="00615095">
        <w:rPr>
          <w:lang w:val="en-GB"/>
        </w:rPr>
        <w:t>Wank</w:t>
      </w:r>
      <w:proofErr w:type="spellEnd"/>
      <w:r w:rsidR="009317F0" w:rsidRPr="00615095">
        <w:rPr>
          <w:lang w:val="en-GB"/>
        </w:rPr>
        <w:t>. “</w:t>
      </w:r>
      <w:r w:rsidR="00A940F1" w:rsidRPr="00615095">
        <w:rPr>
          <w:lang w:val="en-GB"/>
        </w:rPr>
        <w:t xml:space="preserve">Things mostly go wrong </w:t>
      </w:r>
      <w:r w:rsidR="00631D99" w:rsidRPr="00615095">
        <w:rPr>
          <w:lang w:val="en-GB"/>
        </w:rPr>
        <w:t>when someone tries to eliminate c</w:t>
      </w:r>
      <w:r w:rsidR="006E3B23" w:rsidRPr="00615095">
        <w:rPr>
          <w:lang w:val="en-GB"/>
        </w:rPr>
        <w:t xml:space="preserve">haos </w:t>
      </w:r>
      <w:r w:rsidR="00631D99" w:rsidRPr="00615095">
        <w:rPr>
          <w:lang w:val="en-GB"/>
        </w:rPr>
        <w:t>with d</w:t>
      </w:r>
      <w:r w:rsidR="006E3B23" w:rsidRPr="00615095">
        <w:rPr>
          <w:lang w:val="en-GB"/>
        </w:rPr>
        <w:t>igitalis</w:t>
      </w:r>
      <w:r w:rsidR="00751D23" w:rsidRPr="00615095">
        <w:rPr>
          <w:lang w:val="en-GB"/>
        </w:rPr>
        <w:t>ation</w:t>
      </w:r>
      <w:r w:rsidR="00631D99" w:rsidRPr="00615095">
        <w:rPr>
          <w:lang w:val="en-GB"/>
        </w:rPr>
        <w:t>.”</w:t>
      </w:r>
      <w:r w:rsidR="006E3B23" w:rsidRPr="00615095">
        <w:rPr>
          <w:lang w:val="en-GB"/>
        </w:rPr>
        <w:t xml:space="preserve"> </w:t>
      </w:r>
      <w:r w:rsidR="00631D99" w:rsidRPr="00615095">
        <w:rPr>
          <w:lang w:val="en-GB"/>
        </w:rPr>
        <w:t xml:space="preserve">When analysing a company in </w:t>
      </w:r>
      <w:proofErr w:type="spellStart"/>
      <w:r w:rsidR="00631D99" w:rsidRPr="00615095">
        <w:rPr>
          <w:lang w:val="en-GB"/>
        </w:rPr>
        <w:t>Hesse</w:t>
      </w:r>
      <w:proofErr w:type="spellEnd"/>
      <w:r w:rsidR="00631D99" w:rsidRPr="00615095">
        <w:rPr>
          <w:lang w:val="en-GB"/>
        </w:rPr>
        <w:t xml:space="preserve"> with </w:t>
      </w:r>
      <w:r w:rsidR="00615095" w:rsidRPr="00615095">
        <w:rPr>
          <w:lang w:val="en-GB"/>
        </w:rPr>
        <w:t>a high</w:t>
      </w:r>
      <w:r w:rsidR="00631D99" w:rsidRPr="00615095">
        <w:rPr>
          <w:lang w:val="en-GB"/>
        </w:rPr>
        <w:t xml:space="preserve"> level of variant diversity, for example, his staff </w:t>
      </w:r>
      <w:r w:rsidR="00CA512D">
        <w:rPr>
          <w:lang w:val="en-GB"/>
        </w:rPr>
        <w:t>discovered</w:t>
      </w:r>
      <w:r w:rsidR="00920769">
        <w:rPr>
          <w:lang w:val="en-GB"/>
        </w:rPr>
        <w:t xml:space="preserve"> </w:t>
      </w:r>
      <w:r w:rsidR="00A940F1" w:rsidRPr="00615095">
        <w:rPr>
          <w:lang w:val="en-GB"/>
        </w:rPr>
        <w:t>that the information flow between P</w:t>
      </w:r>
      <w:r w:rsidR="009317F0" w:rsidRPr="00615095">
        <w:rPr>
          <w:lang w:val="en-GB"/>
        </w:rPr>
        <w:t xml:space="preserve">urchasing, </w:t>
      </w:r>
      <w:r w:rsidR="00A940F1" w:rsidRPr="00615095">
        <w:rPr>
          <w:lang w:val="en-GB"/>
        </w:rPr>
        <w:t>Production Planning and Assembly was not functioning flawlessly</w:t>
      </w:r>
      <w:r w:rsidR="006E3B23" w:rsidRPr="00615095">
        <w:rPr>
          <w:lang w:val="en-GB"/>
        </w:rPr>
        <w:t>. Digitalis</w:t>
      </w:r>
      <w:r w:rsidR="00A940F1" w:rsidRPr="00615095">
        <w:rPr>
          <w:lang w:val="en-GB"/>
        </w:rPr>
        <w:t xml:space="preserve">ation </w:t>
      </w:r>
      <w:r w:rsidR="0074792B" w:rsidRPr="00615095">
        <w:rPr>
          <w:lang w:val="en-GB"/>
        </w:rPr>
        <w:t xml:space="preserve">had already </w:t>
      </w:r>
      <w:r w:rsidR="00A940F1" w:rsidRPr="00615095">
        <w:rPr>
          <w:lang w:val="en-GB"/>
        </w:rPr>
        <w:t xml:space="preserve">failed in </w:t>
      </w:r>
      <w:r w:rsidR="00252C43" w:rsidRPr="00615095">
        <w:rPr>
          <w:lang w:val="en-GB"/>
        </w:rPr>
        <w:t xml:space="preserve">the first step </w:t>
      </w:r>
      <w:r w:rsidR="0074792B" w:rsidRPr="00615095">
        <w:rPr>
          <w:lang w:val="en-GB"/>
        </w:rPr>
        <w:t>because</w:t>
      </w:r>
      <w:r w:rsidR="006E3B23" w:rsidRPr="00615095">
        <w:rPr>
          <w:lang w:val="en-GB"/>
        </w:rPr>
        <w:t xml:space="preserve"> </w:t>
      </w:r>
      <w:r w:rsidR="00252C43" w:rsidRPr="00615095">
        <w:rPr>
          <w:lang w:val="en-GB"/>
        </w:rPr>
        <w:t>no one properly understood the sequence of the information flow</w:t>
      </w:r>
      <w:r w:rsidR="00547752">
        <w:rPr>
          <w:lang w:val="en-GB"/>
        </w:rPr>
        <w:t>.</w:t>
      </w:r>
    </w:p>
    <w:p w:rsidR="006E3B23" w:rsidRPr="00615095" w:rsidRDefault="0074792B" w:rsidP="006E3B23">
      <w:pPr>
        <w:rPr>
          <w:lang w:val="en-GB"/>
        </w:rPr>
      </w:pPr>
      <w:r w:rsidRPr="00615095">
        <w:rPr>
          <w:lang w:val="en-GB"/>
        </w:rPr>
        <w:t>The experts at the C</w:t>
      </w:r>
      <w:r w:rsidR="00D75DA9" w:rsidRPr="00615095">
        <w:rPr>
          <w:lang w:val="en-GB"/>
        </w:rPr>
        <w:t>ompe</w:t>
      </w:r>
      <w:r w:rsidR="004E646F">
        <w:rPr>
          <w:lang w:val="en-GB"/>
        </w:rPr>
        <w:t>tence C</w:t>
      </w:r>
      <w:r w:rsidR="00751D23" w:rsidRPr="00615095">
        <w:rPr>
          <w:lang w:val="en-GB"/>
        </w:rPr>
        <w:t xml:space="preserve">entre supported the company </w:t>
      </w:r>
      <w:r w:rsidRPr="00615095">
        <w:rPr>
          <w:lang w:val="en-GB"/>
        </w:rPr>
        <w:t>in adopting a systematised approach</w:t>
      </w:r>
      <w:r w:rsidR="006E3B23" w:rsidRPr="00615095">
        <w:rPr>
          <w:lang w:val="en-GB"/>
        </w:rPr>
        <w:t xml:space="preserve">: </w:t>
      </w:r>
      <w:r w:rsidR="009317F0" w:rsidRPr="00615095">
        <w:rPr>
          <w:lang w:val="en-GB"/>
        </w:rPr>
        <w:t xml:space="preserve">they first of all defined the ideal </w:t>
      </w:r>
      <w:r w:rsidR="009317F0" w:rsidRPr="00615095">
        <w:rPr>
          <w:lang w:val="en-GB"/>
        </w:rPr>
        <w:lastRenderedPageBreak/>
        <w:t>process sequence, so as to develop a digital support concept together with the staff.</w:t>
      </w:r>
    </w:p>
    <w:p w:rsidR="006E3B23" w:rsidRPr="00615095" w:rsidRDefault="006E3B23" w:rsidP="006E3B23">
      <w:pPr>
        <w:rPr>
          <w:b/>
          <w:lang w:val="en-GB"/>
        </w:rPr>
      </w:pPr>
    </w:p>
    <w:p w:rsidR="006E3B23" w:rsidRPr="00615095" w:rsidRDefault="006E3B23" w:rsidP="006E3B23">
      <w:pPr>
        <w:rPr>
          <w:b/>
          <w:lang w:val="en-GB"/>
        </w:rPr>
      </w:pPr>
      <w:r w:rsidRPr="00615095">
        <w:rPr>
          <w:b/>
          <w:lang w:val="en-GB"/>
        </w:rPr>
        <w:t>H</w:t>
      </w:r>
      <w:r w:rsidR="00D75DA9" w:rsidRPr="00615095">
        <w:rPr>
          <w:b/>
          <w:lang w:val="en-GB"/>
        </w:rPr>
        <w:t>elp for</w:t>
      </w:r>
      <w:r w:rsidRPr="00615095">
        <w:rPr>
          <w:b/>
          <w:lang w:val="en-GB"/>
        </w:rPr>
        <w:t xml:space="preserve"> digital</w:t>
      </w:r>
      <w:r w:rsidR="00D75DA9" w:rsidRPr="00615095">
        <w:rPr>
          <w:b/>
          <w:lang w:val="en-GB"/>
        </w:rPr>
        <w:t xml:space="preserve"> self-help</w:t>
      </w:r>
    </w:p>
    <w:p w:rsidR="006E3B23" w:rsidRPr="00615095" w:rsidRDefault="00631D99" w:rsidP="006E3B23">
      <w:pPr>
        <w:rPr>
          <w:lang w:val="en-GB"/>
        </w:rPr>
      </w:pPr>
      <w:r w:rsidRPr="00615095">
        <w:rPr>
          <w:lang w:val="en-GB"/>
        </w:rPr>
        <w:t xml:space="preserve">But there are also </w:t>
      </w:r>
      <w:r w:rsidR="009F4EC2">
        <w:rPr>
          <w:lang w:val="en-GB"/>
        </w:rPr>
        <w:t>difficulties</w:t>
      </w:r>
      <w:r w:rsidRPr="00615095">
        <w:rPr>
          <w:lang w:val="en-GB"/>
        </w:rPr>
        <w:t xml:space="preserve"> involved in bringing together </w:t>
      </w:r>
      <w:r w:rsidR="00F4748F" w:rsidRPr="00615095">
        <w:rPr>
          <w:lang w:val="en-GB"/>
        </w:rPr>
        <w:t>existing, historical</w:t>
      </w:r>
      <w:r w:rsidRPr="00615095">
        <w:rPr>
          <w:lang w:val="en-GB"/>
        </w:rPr>
        <w:t>l</w:t>
      </w:r>
      <w:r w:rsidR="00F4748F" w:rsidRPr="00615095">
        <w:rPr>
          <w:lang w:val="en-GB"/>
        </w:rPr>
        <w:t xml:space="preserve">y evolved </w:t>
      </w:r>
      <w:r w:rsidR="006E3B23" w:rsidRPr="00615095">
        <w:rPr>
          <w:lang w:val="en-GB"/>
        </w:rPr>
        <w:t>IT</w:t>
      </w:r>
      <w:r w:rsidR="00D75DA9" w:rsidRPr="00615095">
        <w:rPr>
          <w:lang w:val="en-GB"/>
        </w:rPr>
        <w:t xml:space="preserve"> systems</w:t>
      </w:r>
      <w:r w:rsidR="00F4748F" w:rsidRPr="00615095">
        <w:rPr>
          <w:lang w:val="en-GB"/>
        </w:rPr>
        <w:t xml:space="preserve"> to form a</w:t>
      </w:r>
      <w:r w:rsidR="006E3B23" w:rsidRPr="00615095">
        <w:rPr>
          <w:lang w:val="en-GB"/>
        </w:rPr>
        <w:t xml:space="preserve"> </w:t>
      </w:r>
      <w:r w:rsidR="00D75DA9" w:rsidRPr="00615095">
        <w:rPr>
          <w:lang w:val="en-GB"/>
        </w:rPr>
        <w:t>consistently harmonised digital concept. “The major problem here is developing</w:t>
      </w:r>
      <w:r w:rsidR="00F4748F" w:rsidRPr="00615095">
        <w:rPr>
          <w:lang w:val="en-GB"/>
        </w:rPr>
        <w:t xml:space="preserve"> a harmonised digital solution </w:t>
      </w:r>
      <w:r w:rsidR="00D75DA9" w:rsidRPr="00615095">
        <w:rPr>
          <w:lang w:val="en-GB"/>
        </w:rPr>
        <w:t>without stoppi</w:t>
      </w:r>
      <w:r w:rsidR="007D1191" w:rsidRPr="00615095">
        <w:rPr>
          <w:lang w:val="en-GB"/>
        </w:rPr>
        <w:t>ng</w:t>
      </w:r>
      <w:r w:rsidR="00B101F2" w:rsidRPr="00615095">
        <w:rPr>
          <w:lang w:val="en-GB"/>
        </w:rPr>
        <w:t xml:space="preserve"> the operational sequence,” </w:t>
      </w:r>
      <w:r w:rsidR="00F4748F" w:rsidRPr="00615095">
        <w:rPr>
          <w:lang w:val="en-GB"/>
        </w:rPr>
        <w:t>comments Andreas</w:t>
      </w:r>
      <w:r w:rsidR="007D1191" w:rsidRPr="00615095">
        <w:rPr>
          <w:lang w:val="en-GB"/>
        </w:rPr>
        <w:t xml:space="preserve"> </w:t>
      </w:r>
      <w:proofErr w:type="spellStart"/>
      <w:r w:rsidR="007D1191" w:rsidRPr="00615095">
        <w:rPr>
          <w:lang w:val="en-GB"/>
        </w:rPr>
        <w:t>Wank</w:t>
      </w:r>
      <w:proofErr w:type="spellEnd"/>
      <w:r w:rsidR="007D1191" w:rsidRPr="00615095">
        <w:rPr>
          <w:lang w:val="en-GB"/>
        </w:rPr>
        <w:t xml:space="preserve">. “It doesn’t help that in small and mid-tier companies this task </w:t>
      </w:r>
      <w:r w:rsidR="00B101F2" w:rsidRPr="00615095">
        <w:rPr>
          <w:lang w:val="en-GB"/>
        </w:rPr>
        <w:t>is mostly handled by staff in addition to their everyday remits</w:t>
      </w:r>
      <w:r w:rsidR="00BA6434" w:rsidRPr="00615095">
        <w:rPr>
          <w:lang w:val="en-GB"/>
        </w:rPr>
        <w:t>.</w:t>
      </w:r>
      <w:r w:rsidR="001835A7">
        <w:rPr>
          <w:lang w:val="en-GB"/>
        </w:rPr>
        <w:t>”</w:t>
      </w:r>
      <w:r w:rsidR="0074792B" w:rsidRPr="00615095">
        <w:rPr>
          <w:lang w:val="en-GB"/>
        </w:rPr>
        <w:t xml:space="preserve"> </w:t>
      </w:r>
      <w:r w:rsidR="00D75DA9" w:rsidRPr="00615095">
        <w:rPr>
          <w:lang w:val="en-GB"/>
        </w:rPr>
        <w:t>A</w:t>
      </w:r>
      <w:r w:rsidR="006E3B23" w:rsidRPr="00615095">
        <w:rPr>
          <w:lang w:val="en-GB"/>
        </w:rPr>
        <w:t xml:space="preserve">s </w:t>
      </w:r>
      <w:r w:rsidR="00D75DA9" w:rsidRPr="00615095">
        <w:rPr>
          <w:lang w:val="en-GB"/>
        </w:rPr>
        <w:t>an a</w:t>
      </w:r>
      <w:r w:rsidR="006E3B23" w:rsidRPr="00615095">
        <w:rPr>
          <w:lang w:val="en-GB"/>
        </w:rPr>
        <w:t xml:space="preserve">lternative </w:t>
      </w:r>
      <w:r w:rsidR="00D75DA9" w:rsidRPr="00615095">
        <w:rPr>
          <w:lang w:val="en-GB"/>
        </w:rPr>
        <w:t xml:space="preserve">to expensive </w:t>
      </w:r>
      <w:r w:rsidR="00B101F2" w:rsidRPr="00615095">
        <w:rPr>
          <w:lang w:val="en-GB"/>
        </w:rPr>
        <w:t xml:space="preserve">management consultants, </w:t>
      </w:r>
      <w:r w:rsidR="0074792B" w:rsidRPr="00615095">
        <w:rPr>
          <w:lang w:val="en-GB"/>
        </w:rPr>
        <w:t>the Competence C</w:t>
      </w:r>
      <w:r w:rsidR="00D75DA9" w:rsidRPr="00615095">
        <w:rPr>
          <w:lang w:val="en-GB"/>
        </w:rPr>
        <w:t>entre offers help for digital self-help</w:t>
      </w:r>
      <w:r w:rsidR="006E3B23" w:rsidRPr="00615095">
        <w:rPr>
          <w:lang w:val="en-GB"/>
        </w:rPr>
        <w:t xml:space="preserve">. </w:t>
      </w:r>
      <w:r w:rsidR="00BA6434" w:rsidRPr="00615095">
        <w:rPr>
          <w:lang w:val="en-GB"/>
        </w:rPr>
        <w:t xml:space="preserve">It trains staff </w:t>
      </w:r>
      <w:r w:rsidR="00D75DA9" w:rsidRPr="00615095">
        <w:rPr>
          <w:lang w:val="en-GB"/>
        </w:rPr>
        <w:t xml:space="preserve">in methodological </w:t>
      </w:r>
      <w:r w:rsidRPr="00615095">
        <w:rPr>
          <w:lang w:val="en-GB"/>
        </w:rPr>
        <w:t>approaches</w:t>
      </w:r>
      <w:r w:rsidR="006E3B23" w:rsidRPr="00615095">
        <w:rPr>
          <w:lang w:val="en-GB"/>
        </w:rPr>
        <w:t xml:space="preserve">, </w:t>
      </w:r>
      <w:r w:rsidRPr="00615095">
        <w:rPr>
          <w:lang w:val="en-GB"/>
        </w:rPr>
        <w:t xml:space="preserve">which </w:t>
      </w:r>
      <w:r w:rsidR="00DF3D4F" w:rsidRPr="00615095">
        <w:rPr>
          <w:lang w:val="en-GB"/>
        </w:rPr>
        <w:t>before using them in their own plants they can the</w:t>
      </w:r>
      <w:r w:rsidRPr="00615095">
        <w:rPr>
          <w:lang w:val="en-GB"/>
        </w:rPr>
        <w:t>n</w:t>
      </w:r>
      <w:r w:rsidR="00DF3D4F" w:rsidRPr="00615095">
        <w:rPr>
          <w:lang w:val="en-GB"/>
        </w:rPr>
        <w:t xml:space="preserve"> </w:t>
      </w:r>
      <w:r w:rsidRPr="00615095">
        <w:rPr>
          <w:lang w:val="en-GB"/>
        </w:rPr>
        <w:t xml:space="preserve">try out </w:t>
      </w:r>
      <w:r w:rsidR="00DF3D4F" w:rsidRPr="00615095">
        <w:rPr>
          <w:lang w:val="en-GB"/>
        </w:rPr>
        <w:t>safely in the Process Lea</w:t>
      </w:r>
      <w:r w:rsidR="00BA317D">
        <w:rPr>
          <w:lang w:val="en-GB"/>
        </w:rPr>
        <w:t>rning Factory (</w:t>
      </w:r>
      <w:proofErr w:type="spellStart"/>
      <w:r w:rsidR="00BA317D">
        <w:rPr>
          <w:lang w:val="en-GB"/>
        </w:rPr>
        <w:t>CiP</w:t>
      </w:r>
      <w:proofErr w:type="spellEnd"/>
      <w:r w:rsidR="00BA317D">
        <w:rPr>
          <w:lang w:val="en-GB"/>
        </w:rPr>
        <w:t>), or the new</w:t>
      </w:r>
      <w:r w:rsidR="006E3B23" w:rsidRPr="00615095">
        <w:rPr>
          <w:lang w:val="en-GB"/>
        </w:rPr>
        <w:t xml:space="preserve"> </w:t>
      </w:r>
      <w:r w:rsidR="00AD596C" w:rsidRPr="00615095">
        <w:rPr>
          <w:lang w:val="en-GB"/>
        </w:rPr>
        <w:t xml:space="preserve">Energy-Efficiency Factory </w:t>
      </w:r>
      <w:r w:rsidR="006E3B23" w:rsidRPr="00615095">
        <w:rPr>
          <w:lang w:val="en-GB"/>
        </w:rPr>
        <w:t>(ETA) a</w:t>
      </w:r>
      <w:r w:rsidR="00AD596C" w:rsidRPr="00615095">
        <w:rPr>
          <w:lang w:val="en-GB"/>
        </w:rPr>
        <w:t>t</w:t>
      </w:r>
      <w:r w:rsidR="006E3B23" w:rsidRPr="00615095">
        <w:rPr>
          <w:lang w:val="en-GB"/>
        </w:rPr>
        <w:t xml:space="preserve"> Darmstadt </w:t>
      </w:r>
      <w:r w:rsidR="00AD596C" w:rsidRPr="00615095">
        <w:rPr>
          <w:lang w:val="en-GB"/>
        </w:rPr>
        <w:t>University of Applied Sciences</w:t>
      </w:r>
      <w:r w:rsidR="00404103">
        <w:rPr>
          <w:lang w:val="en-GB"/>
        </w:rPr>
        <w:t>.</w:t>
      </w:r>
    </w:p>
    <w:p w:rsidR="006E3B23" w:rsidRPr="00615095" w:rsidRDefault="00473D94" w:rsidP="006E3B23">
      <w:pPr>
        <w:rPr>
          <w:lang w:val="en-GB"/>
        </w:rPr>
      </w:pPr>
      <w:r w:rsidRPr="00615095">
        <w:rPr>
          <w:lang w:val="en-GB"/>
        </w:rPr>
        <w:t xml:space="preserve">One of the major challenges </w:t>
      </w:r>
      <w:r w:rsidR="00AD596C" w:rsidRPr="00615095">
        <w:rPr>
          <w:lang w:val="en-GB"/>
        </w:rPr>
        <w:t xml:space="preserve">Andreas </w:t>
      </w:r>
      <w:proofErr w:type="spellStart"/>
      <w:r w:rsidR="00AD596C" w:rsidRPr="00615095">
        <w:rPr>
          <w:lang w:val="en-GB"/>
        </w:rPr>
        <w:t>Wank</w:t>
      </w:r>
      <w:proofErr w:type="spellEnd"/>
      <w:r w:rsidR="00AD596C" w:rsidRPr="00615095">
        <w:rPr>
          <w:lang w:val="en-GB"/>
        </w:rPr>
        <w:t xml:space="preserve"> </w:t>
      </w:r>
      <w:r w:rsidRPr="00615095">
        <w:rPr>
          <w:lang w:val="en-GB"/>
        </w:rPr>
        <w:t xml:space="preserve">encounters during his work is the chance </w:t>
      </w:r>
      <w:r w:rsidR="0074792B" w:rsidRPr="00615095">
        <w:rPr>
          <w:lang w:val="en-GB"/>
        </w:rPr>
        <w:t xml:space="preserve">that the information flow in companies will in future </w:t>
      </w:r>
      <w:r w:rsidRPr="00615095">
        <w:rPr>
          <w:lang w:val="en-GB"/>
        </w:rPr>
        <w:t>be handled without any paper at all</w:t>
      </w:r>
      <w:r w:rsidR="0074792B" w:rsidRPr="00615095">
        <w:rPr>
          <w:lang w:val="en-GB"/>
        </w:rPr>
        <w:t>. “</w:t>
      </w:r>
      <w:r w:rsidR="006E3B23" w:rsidRPr="00615095">
        <w:rPr>
          <w:lang w:val="en-GB"/>
        </w:rPr>
        <w:t>Ideal</w:t>
      </w:r>
      <w:r w:rsidR="0074792B" w:rsidRPr="00615095">
        <w:rPr>
          <w:lang w:val="en-GB"/>
        </w:rPr>
        <w:t>ly, the entire process will be run digitally, since the products concerned will bring the requisite</w:t>
      </w:r>
      <w:r w:rsidR="0012090D" w:rsidRPr="00615095">
        <w:rPr>
          <w:lang w:val="en-GB"/>
        </w:rPr>
        <w:t xml:space="preserve"> inform</w:t>
      </w:r>
      <w:r w:rsidR="0074792B" w:rsidRPr="00615095">
        <w:rPr>
          <w:lang w:val="en-GB"/>
        </w:rPr>
        <w:t>ation with them</w:t>
      </w:r>
      <w:r w:rsidR="006E3B23" w:rsidRPr="00615095">
        <w:rPr>
          <w:lang w:val="en-GB"/>
        </w:rPr>
        <w:t>,</w:t>
      </w:r>
      <w:r w:rsidR="0012090D" w:rsidRPr="00615095">
        <w:rPr>
          <w:lang w:val="en-GB"/>
        </w:rPr>
        <w:t>”</w:t>
      </w:r>
      <w:r w:rsidR="006E3B23" w:rsidRPr="00615095">
        <w:rPr>
          <w:lang w:val="en-GB"/>
        </w:rPr>
        <w:t xml:space="preserve"> </w:t>
      </w:r>
      <w:r w:rsidRPr="00615095">
        <w:rPr>
          <w:lang w:val="en-GB"/>
        </w:rPr>
        <w:t>he says with a view to the future. “The</w:t>
      </w:r>
      <w:r w:rsidR="006E3B23" w:rsidRPr="00615095">
        <w:rPr>
          <w:lang w:val="en-GB"/>
        </w:rPr>
        <w:t xml:space="preserve">n </w:t>
      </w:r>
      <w:r w:rsidRPr="00615095">
        <w:rPr>
          <w:lang w:val="en-GB"/>
        </w:rPr>
        <w:t>the process</w:t>
      </w:r>
      <w:r w:rsidR="00564A6C">
        <w:rPr>
          <w:lang w:val="en-GB"/>
        </w:rPr>
        <w:t>es</w:t>
      </w:r>
      <w:r w:rsidRPr="00615095">
        <w:rPr>
          <w:lang w:val="en-GB"/>
        </w:rPr>
        <w:t xml:space="preserve"> can be controlled or interloc</w:t>
      </w:r>
      <w:r w:rsidRPr="00E8580E">
        <w:rPr>
          <w:lang w:val="en-GB"/>
        </w:rPr>
        <w:t>ked</w:t>
      </w:r>
      <w:r w:rsidR="00E8580E">
        <w:rPr>
          <w:lang w:val="en-GB"/>
        </w:rPr>
        <w:t xml:space="preserve"> </w:t>
      </w:r>
      <w:r w:rsidRPr="00E8580E">
        <w:rPr>
          <w:lang w:val="en-GB"/>
        </w:rPr>
        <w:t>on t</w:t>
      </w:r>
      <w:r w:rsidRPr="00615095">
        <w:rPr>
          <w:lang w:val="en-GB"/>
        </w:rPr>
        <w:t>he b</w:t>
      </w:r>
      <w:r w:rsidR="006E3B23" w:rsidRPr="00615095">
        <w:rPr>
          <w:lang w:val="en-GB"/>
        </w:rPr>
        <w:t xml:space="preserve">asis </w:t>
      </w:r>
      <w:r w:rsidR="00877A23">
        <w:rPr>
          <w:lang w:val="en-GB"/>
        </w:rPr>
        <w:t>of</w:t>
      </w:r>
      <w:r w:rsidR="006E3B23" w:rsidRPr="00615095">
        <w:rPr>
          <w:lang w:val="en-GB"/>
        </w:rPr>
        <w:t xml:space="preserve"> </w:t>
      </w:r>
      <w:r w:rsidR="0074792B" w:rsidRPr="00615095">
        <w:rPr>
          <w:lang w:val="en-GB"/>
        </w:rPr>
        <w:t>real</w:t>
      </w:r>
      <w:r w:rsidRPr="00615095">
        <w:rPr>
          <w:lang w:val="en-GB"/>
        </w:rPr>
        <w:t>-time data</w:t>
      </w:r>
      <w:r w:rsidR="006E3B23" w:rsidRPr="00615095">
        <w:rPr>
          <w:lang w:val="en-GB"/>
        </w:rPr>
        <w:t xml:space="preserve">. </w:t>
      </w:r>
      <w:r w:rsidR="0074792B" w:rsidRPr="00615095">
        <w:rPr>
          <w:lang w:val="en-GB"/>
        </w:rPr>
        <w:t>This would not be possible with a static pap</w:t>
      </w:r>
      <w:r w:rsidR="006E3B23" w:rsidRPr="00615095">
        <w:rPr>
          <w:lang w:val="en-GB"/>
        </w:rPr>
        <w:t>er</w:t>
      </w:r>
      <w:r w:rsidR="0074792B" w:rsidRPr="00615095">
        <w:rPr>
          <w:lang w:val="en-GB"/>
        </w:rPr>
        <w:t xml:space="preserve">-based </w:t>
      </w:r>
      <w:r w:rsidR="00581307" w:rsidRPr="00615095">
        <w:rPr>
          <w:lang w:val="en-GB"/>
        </w:rPr>
        <w:t>approach.”</w:t>
      </w:r>
      <w:r w:rsidR="006E3B23" w:rsidRPr="00615095">
        <w:rPr>
          <w:lang w:val="en-GB"/>
        </w:rPr>
        <w:t xml:space="preserve"> </w:t>
      </w:r>
      <w:r w:rsidR="00581307" w:rsidRPr="00615095">
        <w:rPr>
          <w:lang w:val="en-GB"/>
        </w:rPr>
        <w:t xml:space="preserve">He’s particularly interested in </w:t>
      </w:r>
      <w:r w:rsidR="00286B68" w:rsidRPr="00615095">
        <w:rPr>
          <w:lang w:val="en-GB"/>
        </w:rPr>
        <w:t>a digital view of</w:t>
      </w:r>
      <w:r w:rsidR="0012090D" w:rsidRPr="00615095">
        <w:rPr>
          <w:lang w:val="en-GB"/>
        </w:rPr>
        <w:t xml:space="preserve"> q</w:t>
      </w:r>
      <w:r w:rsidR="006E3B23" w:rsidRPr="00615095">
        <w:rPr>
          <w:lang w:val="en-GB"/>
        </w:rPr>
        <w:t>ualit</w:t>
      </w:r>
      <w:r w:rsidR="0012090D" w:rsidRPr="00615095">
        <w:rPr>
          <w:lang w:val="en-GB"/>
        </w:rPr>
        <w:t>y assurance</w:t>
      </w:r>
      <w:r w:rsidR="006E3B23" w:rsidRPr="00615095">
        <w:rPr>
          <w:lang w:val="en-GB"/>
        </w:rPr>
        <w:t xml:space="preserve"> i</w:t>
      </w:r>
      <w:r w:rsidR="0012090D" w:rsidRPr="00615095">
        <w:rPr>
          <w:lang w:val="en-GB"/>
        </w:rPr>
        <w:t>n conjunction with</w:t>
      </w:r>
      <w:r w:rsidR="006E3B23" w:rsidRPr="00615095">
        <w:rPr>
          <w:lang w:val="en-GB"/>
        </w:rPr>
        <w:t xml:space="preserve"> </w:t>
      </w:r>
      <w:r w:rsidR="00286B68" w:rsidRPr="00615095">
        <w:rPr>
          <w:lang w:val="en-GB"/>
        </w:rPr>
        <w:t>metalworking applications</w:t>
      </w:r>
      <w:r w:rsidR="006E3B23" w:rsidRPr="00615095">
        <w:rPr>
          <w:lang w:val="en-GB"/>
        </w:rPr>
        <w:t xml:space="preserve">. </w:t>
      </w:r>
      <w:r w:rsidR="00C81563" w:rsidRPr="00615095">
        <w:rPr>
          <w:lang w:val="en-GB"/>
        </w:rPr>
        <w:t xml:space="preserve">To quote Andreas </w:t>
      </w:r>
      <w:proofErr w:type="spellStart"/>
      <w:r w:rsidR="00C81563" w:rsidRPr="00615095">
        <w:rPr>
          <w:lang w:val="en-GB"/>
        </w:rPr>
        <w:t>Wank</w:t>
      </w:r>
      <w:proofErr w:type="spellEnd"/>
      <w:r w:rsidR="00C81563" w:rsidRPr="00615095">
        <w:rPr>
          <w:lang w:val="en-GB"/>
        </w:rPr>
        <w:t>: “</w:t>
      </w:r>
      <w:r w:rsidR="0012090D" w:rsidRPr="00615095">
        <w:rPr>
          <w:lang w:val="en-GB"/>
        </w:rPr>
        <w:t>This is why I see the</w:t>
      </w:r>
      <w:r w:rsidR="006E3B23" w:rsidRPr="00615095">
        <w:rPr>
          <w:lang w:val="en-GB"/>
        </w:rPr>
        <w:t xml:space="preserve"> Quality Area a</w:t>
      </w:r>
      <w:r w:rsidR="0012090D" w:rsidRPr="00615095">
        <w:rPr>
          <w:lang w:val="en-GB"/>
        </w:rPr>
        <w:t xml:space="preserve">t the </w:t>
      </w:r>
      <w:r w:rsidR="006E3B23" w:rsidRPr="00615095">
        <w:rPr>
          <w:lang w:val="en-GB"/>
        </w:rPr>
        <w:t>METAV 2018 a</w:t>
      </w:r>
      <w:r w:rsidR="0012090D" w:rsidRPr="00615095">
        <w:rPr>
          <w:lang w:val="en-GB"/>
        </w:rPr>
        <w:t xml:space="preserve">s a very interesting </w:t>
      </w:r>
      <w:r w:rsidR="00AD44CF" w:rsidRPr="00615095">
        <w:rPr>
          <w:lang w:val="en-GB"/>
        </w:rPr>
        <w:t>source of ideas f</w:t>
      </w:r>
      <w:r w:rsidR="0012090D" w:rsidRPr="00615095">
        <w:rPr>
          <w:lang w:val="en-GB"/>
        </w:rPr>
        <w:t>or us.”</w:t>
      </w:r>
    </w:p>
    <w:p w:rsidR="001F2DFD" w:rsidRPr="00615095" w:rsidRDefault="001F2DFD" w:rsidP="006E3B23">
      <w:pPr>
        <w:rPr>
          <w:lang w:val="en-GB"/>
        </w:rPr>
      </w:pPr>
    </w:p>
    <w:p w:rsidR="00E4536A" w:rsidRPr="00615095" w:rsidRDefault="006E3B23" w:rsidP="00E4536A">
      <w:pPr>
        <w:rPr>
          <w:i/>
          <w:lang w:val="en-GB"/>
        </w:rPr>
      </w:pPr>
      <w:r w:rsidRPr="00615095">
        <w:rPr>
          <w:i/>
          <w:lang w:val="en-GB"/>
        </w:rPr>
        <w:lastRenderedPageBreak/>
        <w:t>Aut</w:t>
      </w:r>
      <w:r w:rsidR="00F41A1C" w:rsidRPr="00615095">
        <w:rPr>
          <w:i/>
          <w:lang w:val="en-GB"/>
        </w:rPr>
        <w:t>h</w:t>
      </w:r>
      <w:r w:rsidRPr="00615095">
        <w:rPr>
          <w:i/>
          <w:lang w:val="en-GB"/>
        </w:rPr>
        <w:t>or</w:t>
      </w:r>
      <w:r w:rsidR="00F41A1C" w:rsidRPr="00615095">
        <w:rPr>
          <w:i/>
          <w:lang w:val="en-GB"/>
        </w:rPr>
        <w:t>:</w:t>
      </w:r>
      <w:r w:rsidRPr="00615095">
        <w:rPr>
          <w:i/>
          <w:lang w:val="en-GB"/>
        </w:rPr>
        <w:t xml:space="preserve"> </w:t>
      </w:r>
      <w:proofErr w:type="spellStart"/>
      <w:r w:rsidRPr="00615095">
        <w:rPr>
          <w:i/>
          <w:lang w:val="en-GB"/>
        </w:rPr>
        <w:t>Nikolaus</w:t>
      </w:r>
      <w:proofErr w:type="spellEnd"/>
      <w:r w:rsidRPr="00615095">
        <w:rPr>
          <w:i/>
          <w:lang w:val="en-GB"/>
        </w:rPr>
        <w:t xml:space="preserve"> </w:t>
      </w:r>
      <w:proofErr w:type="spellStart"/>
      <w:r w:rsidRPr="00615095">
        <w:rPr>
          <w:i/>
          <w:lang w:val="en-GB"/>
        </w:rPr>
        <w:t>Fecht</w:t>
      </w:r>
      <w:proofErr w:type="spellEnd"/>
      <w:r w:rsidRPr="00615095">
        <w:rPr>
          <w:i/>
          <w:lang w:val="en-GB"/>
        </w:rPr>
        <w:t>, fre</w:t>
      </w:r>
      <w:r w:rsidR="0012090D" w:rsidRPr="00615095">
        <w:rPr>
          <w:i/>
          <w:lang w:val="en-GB"/>
        </w:rPr>
        <w:t xml:space="preserve">elance </w:t>
      </w:r>
      <w:r w:rsidRPr="00615095">
        <w:rPr>
          <w:i/>
          <w:lang w:val="en-GB"/>
        </w:rPr>
        <w:t xml:space="preserve">journalist </w:t>
      </w:r>
      <w:r w:rsidR="0012090D" w:rsidRPr="00615095">
        <w:rPr>
          <w:i/>
          <w:lang w:val="en-GB"/>
        </w:rPr>
        <w:t>from</w:t>
      </w:r>
      <w:r w:rsidRPr="00615095">
        <w:rPr>
          <w:i/>
          <w:lang w:val="en-GB"/>
        </w:rPr>
        <w:t xml:space="preserve"> Gelsenkirchen </w:t>
      </w:r>
      <w:r w:rsidRPr="00615095">
        <w:rPr>
          <w:i/>
          <w:lang w:val="en-GB"/>
        </w:rPr>
        <w:br/>
      </w:r>
      <w:r w:rsidR="0012090D" w:rsidRPr="00615095">
        <w:rPr>
          <w:lang w:val="en-GB"/>
        </w:rPr>
        <w:t>Size</w:t>
      </w:r>
      <w:r w:rsidRPr="00615095">
        <w:rPr>
          <w:lang w:val="en-GB"/>
        </w:rPr>
        <w:t xml:space="preserve">: </w:t>
      </w:r>
      <w:r w:rsidR="0012090D" w:rsidRPr="00615095">
        <w:rPr>
          <w:lang w:val="en-GB"/>
        </w:rPr>
        <w:t>a</w:t>
      </w:r>
      <w:r w:rsidRPr="00615095">
        <w:rPr>
          <w:lang w:val="en-GB"/>
        </w:rPr>
        <w:t>r</w:t>
      </w:r>
      <w:r w:rsidR="0012090D" w:rsidRPr="00615095">
        <w:rPr>
          <w:lang w:val="en-GB"/>
        </w:rPr>
        <w:t>ound 4,</w:t>
      </w:r>
      <w:r w:rsidRPr="00615095">
        <w:rPr>
          <w:lang w:val="en-GB"/>
        </w:rPr>
        <w:t>6</w:t>
      </w:r>
      <w:r w:rsidR="000E070A">
        <w:rPr>
          <w:lang w:val="en-GB"/>
        </w:rPr>
        <w:t>58</w:t>
      </w:r>
      <w:r w:rsidRPr="00615095">
        <w:rPr>
          <w:lang w:val="en-GB"/>
        </w:rPr>
        <w:t xml:space="preserve"> </w:t>
      </w:r>
      <w:proofErr w:type="spellStart"/>
      <w:r w:rsidR="0012090D" w:rsidRPr="00615095">
        <w:rPr>
          <w:lang w:val="en-GB"/>
        </w:rPr>
        <w:t>ch.</w:t>
      </w:r>
      <w:proofErr w:type="spellEnd"/>
      <w:r w:rsidRPr="00615095">
        <w:rPr>
          <w:lang w:val="en-GB"/>
        </w:rPr>
        <w:t xml:space="preserve"> in</w:t>
      </w:r>
      <w:r w:rsidR="0012090D" w:rsidRPr="00615095">
        <w:rPr>
          <w:lang w:val="en-GB"/>
        </w:rPr>
        <w:t>c</w:t>
      </w:r>
      <w:r w:rsidRPr="00615095">
        <w:rPr>
          <w:lang w:val="en-GB"/>
        </w:rPr>
        <w:t xml:space="preserve">l. </w:t>
      </w:r>
      <w:r w:rsidR="0012090D" w:rsidRPr="00615095">
        <w:rPr>
          <w:lang w:val="en-GB"/>
        </w:rPr>
        <w:t>blanks</w:t>
      </w:r>
      <w:r w:rsidR="00E4536A" w:rsidRPr="00615095">
        <w:rPr>
          <w:i/>
          <w:lang w:val="en-GB"/>
        </w:rPr>
        <w:br/>
      </w:r>
    </w:p>
    <w:p w:rsidR="006E3B23" w:rsidRPr="00615095" w:rsidRDefault="006E3B23" w:rsidP="006E3B23">
      <w:pPr>
        <w:rPr>
          <w:lang w:val="en-GB"/>
        </w:rPr>
      </w:pPr>
      <w:r w:rsidRPr="00615095">
        <w:rPr>
          <w:lang w:val="en-GB"/>
        </w:rPr>
        <w:br/>
      </w:r>
      <w:r w:rsidRPr="00615095">
        <w:rPr>
          <w:b/>
          <w:lang w:val="en-GB"/>
        </w:rPr>
        <w:t>Profil</w:t>
      </w:r>
      <w:r w:rsidR="0012090D" w:rsidRPr="00615095">
        <w:rPr>
          <w:b/>
          <w:lang w:val="en-GB"/>
        </w:rPr>
        <w:t>e</w:t>
      </w:r>
    </w:p>
    <w:p w:rsidR="006E3B23" w:rsidRPr="00615095" w:rsidRDefault="00A92ECF" w:rsidP="00E4536A">
      <w:pPr>
        <w:pStyle w:val="KeinLeerraum"/>
        <w:rPr>
          <w:color w:val="0563C1" w:themeColor="hyperlink"/>
          <w:u w:val="single"/>
          <w:lang w:val="en-GB"/>
        </w:rPr>
      </w:pPr>
      <w:r w:rsidRPr="00615095">
        <w:rPr>
          <w:lang w:val="en-GB"/>
        </w:rPr>
        <w:t>Set up in</w:t>
      </w:r>
      <w:r w:rsidR="006E3B23" w:rsidRPr="00615095">
        <w:rPr>
          <w:lang w:val="en-GB"/>
        </w:rPr>
        <w:t xml:space="preserve"> 2016</w:t>
      </w:r>
      <w:r w:rsidRPr="00615095">
        <w:rPr>
          <w:lang w:val="en-GB"/>
        </w:rPr>
        <w:t>, the SME</w:t>
      </w:r>
      <w:r w:rsidR="006E3B23" w:rsidRPr="00615095">
        <w:rPr>
          <w:lang w:val="en-GB"/>
        </w:rPr>
        <w:t xml:space="preserve"> 4.0</w:t>
      </w:r>
      <w:r w:rsidRPr="00615095">
        <w:rPr>
          <w:lang w:val="en-GB"/>
        </w:rPr>
        <w:t xml:space="preserve"> Competence Centre in </w:t>
      </w:r>
      <w:r w:rsidR="006E3B23" w:rsidRPr="00615095">
        <w:rPr>
          <w:lang w:val="en-GB"/>
        </w:rPr>
        <w:t xml:space="preserve">Darmstadt </w:t>
      </w:r>
      <w:r w:rsidR="0012090D" w:rsidRPr="00615095">
        <w:rPr>
          <w:lang w:val="en-GB"/>
        </w:rPr>
        <w:t xml:space="preserve">is part of </w:t>
      </w:r>
      <w:r w:rsidR="0047013B">
        <w:rPr>
          <w:lang w:val="en-GB"/>
        </w:rPr>
        <w:t>the “</w:t>
      </w:r>
      <w:r w:rsidRPr="00615095">
        <w:rPr>
          <w:lang w:val="en-GB"/>
        </w:rPr>
        <w:t>SME 4.0 – Digital Produc</w:t>
      </w:r>
      <w:r w:rsidR="00DF438F">
        <w:rPr>
          <w:lang w:val="en-GB"/>
        </w:rPr>
        <w:t>tion and Work P</w:t>
      </w:r>
      <w:r w:rsidRPr="00615095">
        <w:rPr>
          <w:lang w:val="en-GB"/>
        </w:rPr>
        <w:t>rocesses”</w:t>
      </w:r>
      <w:r w:rsidR="008A3A5E" w:rsidRPr="00615095">
        <w:rPr>
          <w:lang w:val="en-GB"/>
        </w:rPr>
        <w:t xml:space="preserve"> funding initiative supported by the </w:t>
      </w:r>
      <w:r w:rsidRPr="00615095">
        <w:rPr>
          <w:lang w:val="en-GB"/>
        </w:rPr>
        <w:t xml:space="preserve">German Federal Ministry for Economic </w:t>
      </w:r>
      <w:r w:rsidR="008A3A5E" w:rsidRPr="00615095">
        <w:rPr>
          <w:lang w:val="en-GB"/>
        </w:rPr>
        <w:t>A</w:t>
      </w:r>
      <w:r w:rsidRPr="00615095">
        <w:rPr>
          <w:lang w:val="en-GB"/>
        </w:rPr>
        <w:t>ff</w:t>
      </w:r>
      <w:r w:rsidR="008A3A5E" w:rsidRPr="00615095">
        <w:rPr>
          <w:lang w:val="en-GB"/>
        </w:rPr>
        <w:t>a</w:t>
      </w:r>
      <w:r w:rsidRPr="00615095">
        <w:rPr>
          <w:lang w:val="en-GB"/>
        </w:rPr>
        <w:t xml:space="preserve">irs and </w:t>
      </w:r>
      <w:r w:rsidR="008A3A5E" w:rsidRPr="00615095">
        <w:rPr>
          <w:lang w:val="en-GB"/>
        </w:rPr>
        <w:t>E</w:t>
      </w:r>
      <w:r w:rsidRPr="00615095">
        <w:rPr>
          <w:lang w:val="en-GB"/>
        </w:rPr>
        <w:t xml:space="preserve">nergy </w:t>
      </w:r>
      <w:r w:rsidR="006E3B23" w:rsidRPr="00615095">
        <w:rPr>
          <w:lang w:val="en-GB"/>
        </w:rPr>
        <w:t>(</w:t>
      </w:r>
      <w:proofErr w:type="spellStart"/>
      <w:r w:rsidR="006E3B23" w:rsidRPr="00615095">
        <w:rPr>
          <w:lang w:val="en-GB"/>
        </w:rPr>
        <w:t>BMWi</w:t>
      </w:r>
      <w:proofErr w:type="spellEnd"/>
      <w:r w:rsidR="006E3B23" w:rsidRPr="00615095">
        <w:rPr>
          <w:lang w:val="en-GB"/>
        </w:rPr>
        <w:t xml:space="preserve">). </w:t>
      </w:r>
      <w:r w:rsidR="008A3A5E" w:rsidRPr="00615095">
        <w:rPr>
          <w:lang w:val="en-GB"/>
        </w:rPr>
        <w:t xml:space="preserve">The currently </w:t>
      </w:r>
      <w:r w:rsidR="006E3B23" w:rsidRPr="00615095">
        <w:rPr>
          <w:lang w:val="en-GB"/>
        </w:rPr>
        <w:t xml:space="preserve">20 </w:t>
      </w:r>
      <w:r w:rsidR="008A3A5E" w:rsidRPr="00615095">
        <w:rPr>
          <w:lang w:val="en-GB"/>
        </w:rPr>
        <w:t xml:space="preserve">SME </w:t>
      </w:r>
      <w:r w:rsidR="006E3B23" w:rsidRPr="00615095">
        <w:rPr>
          <w:lang w:val="en-GB"/>
        </w:rPr>
        <w:t>4.0</w:t>
      </w:r>
      <w:r w:rsidR="008A3A5E" w:rsidRPr="00615095">
        <w:rPr>
          <w:lang w:val="en-GB"/>
        </w:rPr>
        <w:t xml:space="preserve"> Competence Centres are taske</w:t>
      </w:r>
      <w:r w:rsidR="006A1189" w:rsidRPr="00615095">
        <w:rPr>
          <w:lang w:val="en-GB"/>
        </w:rPr>
        <w:t>d with raising awareness levels</w:t>
      </w:r>
      <w:r w:rsidR="008A3A5E" w:rsidRPr="00615095">
        <w:rPr>
          <w:lang w:val="en-GB"/>
        </w:rPr>
        <w:t>, providing information and skilling op</w:t>
      </w:r>
      <w:r w:rsidR="003A5E9B">
        <w:rPr>
          <w:lang w:val="en-GB"/>
        </w:rPr>
        <w:t>portunities</w:t>
      </w:r>
      <w:r w:rsidR="008A3A5E" w:rsidRPr="00615095">
        <w:rPr>
          <w:lang w:val="en-GB"/>
        </w:rPr>
        <w:t xml:space="preserve"> for companies</w:t>
      </w:r>
      <w:r w:rsidR="006E3B23" w:rsidRPr="00615095">
        <w:rPr>
          <w:lang w:val="en-GB"/>
        </w:rPr>
        <w:t xml:space="preserve"> </w:t>
      </w:r>
      <w:r w:rsidR="0012090D" w:rsidRPr="00615095">
        <w:rPr>
          <w:lang w:val="en-GB"/>
        </w:rPr>
        <w:t>and offer</w:t>
      </w:r>
      <w:r w:rsidR="008A3A5E" w:rsidRPr="00615095">
        <w:rPr>
          <w:lang w:val="en-GB"/>
        </w:rPr>
        <w:t>ing</w:t>
      </w:r>
      <w:r w:rsidR="0012090D" w:rsidRPr="00615095">
        <w:rPr>
          <w:lang w:val="en-GB"/>
        </w:rPr>
        <w:t xml:space="preserve"> them specific </w:t>
      </w:r>
      <w:r w:rsidR="00D43883">
        <w:rPr>
          <w:lang w:val="en-GB"/>
        </w:rPr>
        <w:t xml:space="preserve">hands-on </w:t>
      </w:r>
      <w:r w:rsidR="006A1189" w:rsidRPr="00615095">
        <w:rPr>
          <w:lang w:val="en-GB"/>
        </w:rPr>
        <w:t>inspection and trialling options</w:t>
      </w:r>
      <w:r w:rsidR="006E3B23" w:rsidRPr="00615095">
        <w:rPr>
          <w:lang w:val="en-GB"/>
        </w:rPr>
        <w:t>. A</w:t>
      </w:r>
      <w:r w:rsidR="00367B10" w:rsidRPr="00615095">
        <w:rPr>
          <w:lang w:val="en-GB"/>
        </w:rPr>
        <w:t>t the Competence Centre in</w:t>
      </w:r>
      <w:r w:rsidR="006E3B23" w:rsidRPr="00615095">
        <w:rPr>
          <w:lang w:val="en-GB"/>
        </w:rPr>
        <w:t xml:space="preserve"> Darmstadt</w:t>
      </w:r>
      <w:r w:rsidR="00367B10" w:rsidRPr="00615095">
        <w:rPr>
          <w:lang w:val="en-GB"/>
        </w:rPr>
        <w:t xml:space="preserve">, four institutes are involved from </w:t>
      </w:r>
      <w:r w:rsidR="006E3B23" w:rsidRPr="00615095">
        <w:rPr>
          <w:lang w:val="en-GB"/>
        </w:rPr>
        <w:t>Darmstadt</w:t>
      </w:r>
      <w:r w:rsidR="006A1189" w:rsidRPr="00615095">
        <w:rPr>
          <w:lang w:val="en-GB"/>
        </w:rPr>
        <w:t xml:space="preserve"> University of Applied Sciences</w:t>
      </w:r>
      <w:r w:rsidR="006E3B23" w:rsidRPr="00615095">
        <w:rPr>
          <w:lang w:val="en-GB"/>
        </w:rPr>
        <w:t xml:space="preserve">, </w:t>
      </w:r>
      <w:r w:rsidR="005A0735" w:rsidRPr="00615095">
        <w:rPr>
          <w:lang w:val="en-GB"/>
        </w:rPr>
        <w:t>two</w:t>
      </w:r>
      <w:r w:rsidR="006E3B23" w:rsidRPr="00615095">
        <w:rPr>
          <w:lang w:val="en-GB"/>
        </w:rPr>
        <w:t xml:space="preserve"> </w:t>
      </w:r>
      <w:proofErr w:type="spellStart"/>
      <w:r w:rsidR="006E3B23" w:rsidRPr="00615095">
        <w:rPr>
          <w:lang w:val="en-GB"/>
        </w:rPr>
        <w:t>Fraunhofe</w:t>
      </w:r>
      <w:r w:rsidR="005A0735" w:rsidRPr="00615095">
        <w:rPr>
          <w:lang w:val="en-GB"/>
        </w:rPr>
        <w:t>r</w:t>
      </w:r>
      <w:proofErr w:type="spellEnd"/>
      <w:r w:rsidR="005A0735" w:rsidRPr="00615095">
        <w:rPr>
          <w:lang w:val="en-GB"/>
        </w:rPr>
        <w:t xml:space="preserve"> i</w:t>
      </w:r>
      <w:r w:rsidR="006E3B23" w:rsidRPr="00615095">
        <w:rPr>
          <w:lang w:val="en-GB"/>
        </w:rPr>
        <w:t>nstitute</w:t>
      </w:r>
      <w:r w:rsidR="005A0735" w:rsidRPr="00615095">
        <w:rPr>
          <w:lang w:val="en-GB"/>
        </w:rPr>
        <w:t>s</w:t>
      </w:r>
      <w:r w:rsidR="006E3B23" w:rsidRPr="00615095">
        <w:rPr>
          <w:lang w:val="en-GB"/>
        </w:rPr>
        <w:t xml:space="preserve">, </w:t>
      </w:r>
      <w:r w:rsidR="005A0735" w:rsidRPr="00615095">
        <w:rPr>
          <w:lang w:val="en-GB"/>
        </w:rPr>
        <w:t>the</w:t>
      </w:r>
      <w:r w:rsidR="006E3B23" w:rsidRPr="00615095">
        <w:rPr>
          <w:lang w:val="en-GB"/>
        </w:rPr>
        <w:t xml:space="preserve"> </w:t>
      </w:r>
      <w:r w:rsidR="00701EF5">
        <w:rPr>
          <w:lang w:val="en-GB"/>
        </w:rPr>
        <w:t>Darmstadt</w:t>
      </w:r>
      <w:r w:rsidR="003C0680">
        <w:rPr>
          <w:lang w:val="en-GB"/>
        </w:rPr>
        <w:t>-</w:t>
      </w:r>
      <w:r w:rsidR="005A0735" w:rsidRPr="00615095">
        <w:rPr>
          <w:lang w:val="en-GB"/>
        </w:rPr>
        <w:t>Rhine-</w:t>
      </w:r>
      <w:r w:rsidR="006E3B23" w:rsidRPr="00615095">
        <w:rPr>
          <w:lang w:val="en-GB"/>
        </w:rPr>
        <w:t xml:space="preserve">Main Neckar </w:t>
      </w:r>
      <w:r w:rsidR="005A0735" w:rsidRPr="00615095">
        <w:rPr>
          <w:lang w:val="en-GB"/>
        </w:rPr>
        <w:t>Chamber of Industry and Commerce</w:t>
      </w:r>
      <w:r w:rsidR="00393397">
        <w:rPr>
          <w:lang w:val="en-GB"/>
        </w:rPr>
        <w:t>,</w:t>
      </w:r>
      <w:r w:rsidR="005A0735" w:rsidRPr="00615095">
        <w:rPr>
          <w:lang w:val="en-GB"/>
        </w:rPr>
        <w:t xml:space="preserve"> and the Frankfurt-Rh</w:t>
      </w:r>
      <w:r w:rsidR="006E3B23" w:rsidRPr="00615095">
        <w:rPr>
          <w:lang w:val="en-GB"/>
        </w:rPr>
        <w:t>in</w:t>
      </w:r>
      <w:r w:rsidR="005A0735" w:rsidRPr="00615095">
        <w:rPr>
          <w:lang w:val="en-GB"/>
        </w:rPr>
        <w:t>e</w:t>
      </w:r>
      <w:r w:rsidR="006E3B23" w:rsidRPr="00615095">
        <w:rPr>
          <w:lang w:val="en-GB"/>
        </w:rPr>
        <w:t>-Main</w:t>
      </w:r>
      <w:r w:rsidR="005A0735" w:rsidRPr="00615095">
        <w:rPr>
          <w:lang w:val="en-GB"/>
        </w:rPr>
        <w:t xml:space="preserve"> Chamber of Crafts.</w:t>
      </w:r>
      <w:r w:rsidR="006E3B23" w:rsidRPr="00615095">
        <w:rPr>
          <w:lang w:val="en-GB"/>
        </w:rPr>
        <w:t xml:space="preserve"> </w:t>
      </w:r>
      <w:r w:rsidR="006A1189" w:rsidRPr="00615095">
        <w:rPr>
          <w:lang w:val="en-GB"/>
        </w:rPr>
        <w:t>The Competence Centre support</w:t>
      </w:r>
      <w:r w:rsidR="00613AA9">
        <w:rPr>
          <w:lang w:val="en-GB"/>
        </w:rPr>
        <w:t>s</w:t>
      </w:r>
      <w:r w:rsidR="006A1189" w:rsidRPr="00615095">
        <w:rPr>
          <w:lang w:val="en-GB"/>
        </w:rPr>
        <w:t xml:space="preserve"> </w:t>
      </w:r>
      <w:r w:rsidR="005A0735" w:rsidRPr="00615095">
        <w:rPr>
          <w:lang w:val="en-GB"/>
        </w:rPr>
        <w:t>small and mid-tier compan</w:t>
      </w:r>
      <w:r w:rsidR="00C81563" w:rsidRPr="00615095">
        <w:rPr>
          <w:lang w:val="en-GB"/>
        </w:rPr>
        <w:t>ies</w:t>
      </w:r>
      <w:r w:rsidR="006E3B23" w:rsidRPr="00615095">
        <w:rPr>
          <w:lang w:val="en-GB"/>
        </w:rPr>
        <w:t xml:space="preserve"> (</w:t>
      </w:r>
      <w:r w:rsidR="005A0735" w:rsidRPr="00615095">
        <w:rPr>
          <w:lang w:val="en-GB"/>
        </w:rPr>
        <w:t>SMEs)</w:t>
      </w:r>
      <w:r w:rsidR="006E3B23" w:rsidRPr="00615095">
        <w:rPr>
          <w:lang w:val="en-GB"/>
        </w:rPr>
        <w:t xml:space="preserve"> </w:t>
      </w:r>
      <w:r w:rsidR="006A1189" w:rsidRPr="00615095">
        <w:rPr>
          <w:lang w:val="en-GB"/>
        </w:rPr>
        <w:t xml:space="preserve">free of charge in digitalising </w:t>
      </w:r>
      <w:r w:rsidR="00C81563" w:rsidRPr="00615095">
        <w:rPr>
          <w:lang w:val="en-GB"/>
        </w:rPr>
        <w:t>their</w:t>
      </w:r>
      <w:r w:rsidR="006E3B23" w:rsidRPr="00615095">
        <w:rPr>
          <w:lang w:val="en-GB"/>
        </w:rPr>
        <w:t xml:space="preserve"> </w:t>
      </w:r>
      <w:r w:rsidR="0012090D" w:rsidRPr="00615095">
        <w:rPr>
          <w:lang w:val="en-GB"/>
        </w:rPr>
        <w:t>production and business processes</w:t>
      </w:r>
      <w:r w:rsidR="006E3B23" w:rsidRPr="00615095">
        <w:rPr>
          <w:lang w:val="en-GB"/>
        </w:rPr>
        <w:t xml:space="preserve">. </w:t>
      </w:r>
      <w:r w:rsidR="0012090D" w:rsidRPr="00615095">
        <w:rPr>
          <w:lang w:val="en-GB"/>
        </w:rPr>
        <w:t xml:space="preserve">The spectrum here </w:t>
      </w:r>
      <w:r w:rsidR="006A1189" w:rsidRPr="00615095">
        <w:rPr>
          <w:lang w:val="en-GB"/>
        </w:rPr>
        <w:t xml:space="preserve">ranges </w:t>
      </w:r>
      <w:r w:rsidR="005A0735" w:rsidRPr="00615095">
        <w:rPr>
          <w:lang w:val="en-GB"/>
        </w:rPr>
        <w:t>from</w:t>
      </w:r>
      <w:r w:rsidR="006E3B23" w:rsidRPr="00615095">
        <w:rPr>
          <w:lang w:val="en-GB"/>
        </w:rPr>
        <w:t xml:space="preserve"> </w:t>
      </w:r>
      <w:r w:rsidR="00615095" w:rsidRPr="00615095">
        <w:rPr>
          <w:lang w:val="en-GB"/>
        </w:rPr>
        <w:t>orientation, analysis and skilling</w:t>
      </w:r>
      <w:r w:rsidR="006E3B23" w:rsidRPr="00615095">
        <w:rPr>
          <w:lang w:val="en-GB"/>
        </w:rPr>
        <w:t xml:space="preserve"> </w:t>
      </w:r>
      <w:r w:rsidR="00367B10" w:rsidRPr="00615095">
        <w:rPr>
          <w:lang w:val="en-GB"/>
        </w:rPr>
        <w:t>all the way through to</w:t>
      </w:r>
      <w:r w:rsidR="006E3B23" w:rsidRPr="00615095">
        <w:rPr>
          <w:lang w:val="en-GB"/>
        </w:rPr>
        <w:t xml:space="preserve"> individu</w:t>
      </w:r>
      <w:r w:rsidR="005A0735" w:rsidRPr="00615095">
        <w:rPr>
          <w:lang w:val="en-GB"/>
        </w:rPr>
        <w:t>a</w:t>
      </w:r>
      <w:r w:rsidR="00367B10" w:rsidRPr="00615095">
        <w:rPr>
          <w:lang w:val="en-GB"/>
        </w:rPr>
        <w:t>l</w:t>
      </w:r>
      <w:r w:rsidR="005A0735" w:rsidRPr="00615095">
        <w:rPr>
          <w:lang w:val="en-GB"/>
        </w:rPr>
        <w:t>ised support in implementing</w:t>
      </w:r>
      <w:r w:rsidR="00367B10" w:rsidRPr="00615095">
        <w:rPr>
          <w:lang w:val="en-GB"/>
        </w:rPr>
        <w:t xml:space="preserve"> </w:t>
      </w:r>
      <w:r w:rsidR="005A0735" w:rsidRPr="00615095">
        <w:rPr>
          <w:lang w:val="en-GB"/>
        </w:rPr>
        <w:t>specific solutions</w:t>
      </w:r>
      <w:r w:rsidR="00912931">
        <w:rPr>
          <w:lang w:val="en-GB"/>
        </w:rPr>
        <w:t>.</w:t>
      </w:r>
      <w:r w:rsidR="006E3B23" w:rsidRPr="00615095">
        <w:rPr>
          <w:lang w:val="en-GB"/>
        </w:rPr>
        <w:br/>
      </w:r>
      <w:r w:rsidR="00253D6B" w:rsidRPr="00253D6B">
        <w:rPr>
          <w:lang w:val="en-US"/>
        </w:rPr>
        <w:t>M</w:t>
      </w:r>
      <w:r w:rsidR="00253D6B">
        <w:rPr>
          <w:lang w:val="en-US"/>
        </w:rPr>
        <w:t xml:space="preserve">ore </w:t>
      </w:r>
      <w:proofErr w:type="spellStart"/>
      <w:proofErr w:type="gramStart"/>
      <w:r w:rsidR="00253D6B">
        <w:rPr>
          <w:lang w:val="en-US"/>
        </w:rPr>
        <w:t>informations</w:t>
      </w:r>
      <w:proofErr w:type="spellEnd"/>
      <w:proofErr w:type="gramEnd"/>
      <w:r w:rsidR="00253D6B">
        <w:rPr>
          <w:lang w:val="en-US"/>
        </w:rPr>
        <w:t xml:space="preserve">: </w:t>
      </w:r>
      <w:hyperlink r:id="rId8" w:history="1">
        <w:r w:rsidR="006E3B23" w:rsidRPr="00615095">
          <w:rPr>
            <w:rStyle w:val="Hyperlink"/>
            <w:lang w:val="en-GB"/>
          </w:rPr>
          <w:t>www.mit40.de</w:t>
        </w:r>
      </w:hyperlink>
      <w:r w:rsidR="006E3B23" w:rsidRPr="00615095">
        <w:rPr>
          <w:rStyle w:val="Hyperlink"/>
          <w:color w:val="auto"/>
          <w:u w:val="none"/>
          <w:lang w:val="en-GB"/>
        </w:rPr>
        <w:t xml:space="preserve"> , </w:t>
      </w:r>
      <w:hyperlink r:id="rId9" w:history="1">
        <w:r w:rsidR="006E3B23" w:rsidRPr="00615095">
          <w:rPr>
            <w:rStyle w:val="Hyperlink"/>
            <w:lang w:val="en-GB"/>
          </w:rPr>
          <w:t>www.mittelstand-digital.de</w:t>
        </w:r>
      </w:hyperlink>
      <w:r w:rsidR="006E3B23" w:rsidRPr="00615095">
        <w:rPr>
          <w:lang w:val="en-GB"/>
        </w:rPr>
        <w:t xml:space="preserve"> </w:t>
      </w:r>
    </w:p>
    <w:p w:rsidR="00E4536A" w:rsidRPr="00615095" w:rsidRDefault="00E4536A" w:rsidP="006E3B23">
      <w:pPr>
        <w:rPr>
          <w:b/>
          <w:lang w:val="en-GB"/>
        </w:rPr>
      </w:pPr>
    </w:p>
    <w:p w:rsidR="001F2DFD" w:rsidRPr="00615095" w:rsidRDefault="001F2DFD" w:rsidP="001F2DFD">
      <w:pPr>
        <w:pStyle w:val="KeinLeerraum"/>
        <w:rPr>
          <w:b/>
          <w:lang w:val="en-GB"/>
        </w:rPr>
      </w:pPr>
    </w:p>
    <w:p w:rsidR="001F2DFD" w:rsidRPr="00615095" w:rsidRDefault="00F41A1C" w:rsidP="001F2DFD">
      <w:pPr>
        <w:pStyle w:val="KeinLeerraum"/>
        <w:rPr>
          <w:b/>
          <w:lang w:val="en-GB"/>
        </w:rPr>
      </w:pPr>
      <w:r w:rsidRPr="00615095">
        <w:rPr>
          <w:b/>
          <w:lang w:val="en-GB"/>
        </w:rPr>
        <w:t>Contact person</w:t>
      </w:r>
    </w:p>
    <w:p w:rsidR="00345AD3" w:rsidRDefault="00D37AAD" w:rsidP="001F2DFD">
      <w:pPr>
        <w:pStyle w:val="KeinLeerraum"/>
        <w:rPr>
          <w:lang w:val="en-GB"/>
        </w:rPr>
      </w:pPr>
      <w:r w:rsidRPr="00615095">
        <w:rPr>
          <w:b/>
          <w:lang w:val="en-GB"/>
        </w:rPr>
        <w:br/>
      </w:r>
      <w:r w:rsidR="00912931">
        <w:rPr>
          <w:lang w:val="en-GB"/>
        </w:rPr>
        <w:t>SME</w:t>
      </w:r>
      <w:r w:rsidR="006E3B23" w:rsidRPr="00615095">
        <w:rPr>
          <w:lang w:val="en-GB"/>
        </w:rPr>
        <w:t xml:space="preserve"> </w:t>
      </w:r>
      <w:r w:rsidRPr="00615095">
        <w:rPr>
          <w:lang w:val="en-GB"/>
        </w:rPr>
        <w:t>4.0</w:t>
      </w:r>
      <w:r w:rsidR="00A940F1" w:rsidRPr="00615095">
        <w:rPr>
          <w:lang w:val="en-GB"/>
        </w:rPr>
        <w:t xml:space="preserve"> Competence Centre</w:t>
      </w:r>
      <w:r w:rsidR="00345AD3">
        <w:rPr>
          <w:lang w:val="en-GB"/>
        </w:rPr>
        <w:t xml:space="preserve">, </w:t>
      </w:r>
      <w:r w:rsidRPr="00615095">
        <w:rPr>
          <w:lang w:val="en-GB"/>
        </w:rPr>
        <w:t xml:space="preserve">Darmstadt </w:t>
      </w:r>
    </w:p>
    <w:p w:rsidR="006E3B23" w:rsidRPr="00615095" w:rsidRDefault="00D37AAD" w:rsidP="001F2DFD">
      <w:pPr>
        <w:pStyle w:val="KeinLeerraum"/>
        <w:rPr>
          <w:rStyle w:val="Hyperlink"/>
          <w:lang w:val="en-GB"/>
        </w:rPr>
      </w:pPr>
      <w:r w:rsidRPr="00615095">
        <w:rPr>
          <w:rFonts w:eastAsia="Times New Roman"/>
          <w:lang w:val="en-GB" w:eastAsia="de-DE"/>
        </w:rPr>
        <w:t>Darmstadt</w:t>
      </w:r>
      <w:r w:rsidR="00461583">
        <w:rPr>
          <w:rFonts w:eastAsia="Times New Roman"/>
          <w:lang w:val="en-GB" w:eastAsia="de-DE"/>
        </w:rPr>
        <w:t xml:space="preserve"> </w:t>
      </w:r>
      <w:r w:rsidR="00345AD3">
        <w:rPr>
          <w:rFonts w:eastAsia="Times New Roman"/>
          <w:lang w:val="en-GB" w:eastAsia="de-DE"/>
        </w:rPr>
        <w:t>Chamber of Industry and Commerce</w:t>
      </w:r>
      <w:r w:rsidRPr="00615095">
        <w:rPr>
          <w:rFonts w:eastAsia="Times New Roman"/>
          <w:lang w:val="en-GB" w:eastAsia="de-DE"/>
        </w:rPr>
        <w:br/>
      </w:r>
      <w:r w:rsidR="006E3B23" w:rsidRPr="00615095">
        <w:rPr>
          <w:rFonts w:eastAsia="Times New Roman"/>
          <w:lang w:val="en-GB" w:eastAsia="de-DE"/>
        </w:rPr>
        <w:t xml:space="preserve">Andreas </w:t>
      </w:r>
      <w:proofErr w:type="spellStart"/>
      <w:r w:rsidR="006E3B23" w:rsidRPr="00615095">
        <w:rPr>
          <w:rFonts w:eastAsia="Times New Roman"/>
          <w:lang w:val="en-GB" w:eastAsia="de-DE"/>
        </w:rPr>
        <w:t>Wank</w:t>
      </w:r>
      <w:proofErr w:type="spellEnd"/>
      <w:r w:rsidR="006E3B23" w:rsidRPr="00615095">
        <w:rPr>
          <w:rFonts w:eastAsia="Times New Roman"/>
          <w:lang w:val="en-GB" w:eastAsia="de-DE"/>
        </w:rPr>
        <w:t xml:space="preserve"> </w:t>
      </w:r>
      <w:r w:rsidR="006E3B23" w:rsidRPr="00615095">
        <w:rPr>
          <w:rFonts w:eastAsia="Times New Roman"/>
          <w:lang w:val="en-GB" w:eastAsia="de-DE"/>
        </w:rPr>
        <w:br/>
      </w:r>
      <w:r w:rsidR="00A940F1" w:rsidRPr="00615095">
        <w:rPr>
          <w:rFonts w:eastAsia="Times New Roman"/>
          <w:lang w:val="en-GB" w:eastAsia="de-DE"/>
        </w:rPr>
        <w:t>Managing D</w:t>
      </w:r>
      <w:r w:rsidR="00F41A1C" w:rsidRPr="00615095">
        <w:rPr>
          <w:rFonts w:eastAsia="Times New Roman"/>
          <w:lang w:val="en-GB" w:eastAsia="de-DE"/>
        </w:rPr>
        <w:t>irector</w:t>
      </w:r>
      <w:r w:rsidR="00A940F1" w:rsidRPr="00615095">
        <w:rPr>
          <w:rFonts w:eastAsia="Times New Roman"/>
          <w:lang w:val="en-GB" w:eastAsia="de-DE"/>
        </w:rPr>
        <w:t xml:space="preserve"> </w:t>
      </w:r>
      <w:r w:rsidR="00A940F1" w:rsidRPr="00615095">
        <w:rPr>
          <w:rFonts w:eastAsia="Times New Roman"/>
          <w:lang w:val="en-GB" w:eastAsia="de-DE"/>
        </w:rPr>
        <w:br/>
      </w:r>
      <w:proofErr w:type="spellStart"/>
      <w:r w:rsidR="00A940F1" w:rsidRPr="00615095">
        <w:rPr>
          <w:rFonts w:eastAsia="Times New Roman"/>
          <w:lang w:val="en-GB" w:eastAsia="de-DE"/>
        </w:rPr>
        <w:t>Rheinstrass</w:t>
      </w:r>
      <w:r w:rsidR="006E3B23" w:rsidRPr="00615095">
        <w:rPr>
          <w:rFonts w:eastAsia="Times New Roman"/>
          <w:lang w:val="en-GB" w:eastAsia="de-DE"/>
        </w:rPr>
        <w:t>e</w:t>
      </w:r>
      <w:proofErr w:type="spellEnd"/>
      <w:r w:rsidR="006E3B23" w:rsidRPr="00615095">
        <w:rPr>
          <w:rFonts w:eastAsia="Times New Roman"/>
          <w:lang w:val="en-GB" w:eastAsia="de-DE"/>
        </w:rPr>
        <w:t xml:space="preserve"> 89</w:t>
      </w:r>
      <w:r w:rsidR="006E3B23" w:rsidRPr="00615095">
        <w:rPr>
          <w:rFonts w:eastAsia="Times New Roman"/>
          <w:lang w:val="en-GB" w:eastAsia="de-DE"/>
        </w:rPr>
        <w:br/>
        <w:t>64295 Darmstadt</w:t>
      </w:r>
      <w:r w:rsidR="006E3B23" w:rsidRPr="00615095">
        <w:rPr>
          <w:rFonts w:eastAsia="Times New Roman"/>
          <w:lang w:val="en-GB" w:eastAsia="de-DE"/>
        </w:rPr>
        <w:br/>
      </w:r>
      <w:r w:rsidR="00A940F1" w:rsidRPr="00615095">
        <w:rPr>
          <w:lang w:val="en-GB"/>
        </w:rPr>
        <w:t>Germany</w:t>
      </w:r>
      <w:r w:rsidR="006E3B23" w:rsidRPr="00615095">
        <w:rPr>
          <w:lang w:val="en-GB"/>
        </w:rPr>
        <w:br/>
      </w:r>
      <w:r w:rsidR="00F41A1C" w:rsidRPr="00615095">
        <w:rPr>
          <w:lang w:val="en-GB"/>
        </w:rPr>
        <w:t>Phone</w:t>
      </w:r>
      <w:r w:rsidR="006E3B23" w:rsidRPr="00615095">
        <w:rPr>
          <w:lang w:val="en-GB"/>
        </w:rPr>
        <w:t xml:space="preserve"> +49 6151 16-20847</w:t>
      </w:r>
      <w:r w:rsidR="006E3B23" w:rsidRPr="00615095">
        <w:rPr>
          <w:lang w:val="en-GB"/>
        </w:rPr>
        <w:br/>
      </w:r>
      <w:hyperlink r:id="rId10" w:history="1">
        <w:r w:rsidR="006E3B23" w:rsidRPr="00615095">
          <w:rPr>
            <w:rStyle w:val="Hyperlink"/>
            <w:lang w:val="en-GB"/>
          </w:rPr>
          <w:t>wank@ptw.tu-darmstadt.de</w:t>
        </w:r>
      </w:hyperlink>
    </w:p>
    <w:p w:rsidR="001F2DFD" w:rsidRPr="00615095" w:rsidRDefault="001F2DFD">
      <w:pPr>
        <w:spacing w:after="160" w:line="259" w:lineRule="auto"/>
        <w:rPr>
          <w:rFonts w:eastAsia="Calibri" w:cs="Arial"/>
          <w:b/>
          <w:lang w:val="en-GB"/>
        </w:rPr>
      </w:pPr>
    </w:p>
    <w:p w:rsidR="00E4536A" w:rsidRPr="00615095" w:rsidRDefault="00E4536A" w:rsidP="005D5EBF">
      <w:pPr>
        <w:spacing w:after="0" w:line="240" w:lineRule="auto"/>
        <w:rPr>
          <w:rFonts w:eastAsia="Calibri" w:cs="Arial"/>
          <w:b/>
          <w:lang w:val="en-GB"/>
        </w:rPr>
      </w:pPr>
    </w:p>
    <w:p w:rsidR="00F41A1C" w:rsidRPr="000E070A" w:rsidRDefault="00F41A1C" w:rsidP="00F41A1C">
      <w:pPr>
        <w:spacing w:after="0" w:line="240" w:lineRule="auto"/>
        <w:rPr>
          <w:rFonts w:eastAsia="Calibri" w:cs="Arial"/>
          <w:b/>
          <w:lang w:val="en-GB"/>
        </w:rPr>
      </w:pPr>
      <w:r w:rsidRPr="000E070A">
        <w:rPr>
          <w:rFonts w:eastAsia="Calibri" w:cs="Arial"/>
          <w:b/>
          <w:lang w:val="en-GB"/>
        </w:rPr>
        <w:t>Background: the METAV 2018 in Düsseldorf</w:t>
      </w:r>
    </w:p>
    <w:p w:rsidR="00F41A1C" w:rsidRPr="000E070A" w:rsidRDefault="00F41A1C" w:rsidP="00F41A1C">
      <w:pPr>
        <w:spacing w:after="0" w:line="240" w:lineRule="auto"/>
        <w:rPr>
          <w:rFonts w:eastAsia="Calibri" w:cs="Arial"/>
          <w:lang w:val="en-GB"/>
        </w:rPr>
      </w:pPr>
      <w:r w:rsidRPr="000E070A">
        <w:rPr>
          <w:rFonts w:eastAsia="Calibri" w:cs="Arial"/>
          <w:lang w:val="en-GB"/>
        </w:rPr>
        <w:t>The METAV 2018 – 20</w:t>
      </w:r>
      <w:r w:rsidRPr="000E070A">
        <w:rPr>
          <w:rFonts w:eastAsia="Calibri" w:cs="Arial"/>
          <w:vertAlign w:val="superscript"/>
          <w:lang w:val="en-GB"/>
        </w:rPr>
        <w:t>th</w:t>
      </w:r>
      <w:r w:rsidRPr="000E070A">
        <w:rPr>
          <w:rFonts w:eastAsia="Calibri" w:cs="Arial"/>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w:t>
      </w:r>
      <w:r w:rsidRPr="000E070A">
        <w:rPr>
          <w:rFonts w:eastAsia="Calibri" w:cs="Arial"/>
          <w:lang w:val="en-GB"/>
        </w:rPr>
        <w:lastRenderedPageBreak/>
        <w:t>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F41A1C" w:rsidRPr="000E070A" w:rsidRDefault="00F41A1C" w:rsidP="00F41A1C">
      <w:pPr>
        <w:spacing w:after="0" w:line="240" w:lineRule="auto"/>
        <w:rPr>
          <w:rFonts w:eastAsia="Calibri" w:cs="Arial"/>
          <w:lang w:val="en-GB"/>
        </w:rPr>
      </w:pPr>
    </w:p>
    <w:p w:rsidR="001A65A1" w:rsidRPr="00615095" w:rsidRDefault="00F41A1C" w:rsidP="00F41A1C">
      <w:pPr>
        <w:spacing w:after="0" w:line="240" w:lineRule="auto"/>
        <w:rPr>
          <w:rFonts w:eastAsia="Calibri" w:cs="Arial"/>
          <w:lang w:val="en-GB"/>
        </w:rPr>
      </w:pPr>
      <w:r w:rsidRPr="000E070A">
        <w:rPr>
          <w:rFonts w:eastAsia="Calibri" w:cs="Arial"/>
          <w:lang w:val="en-GB"/>
        </w:rPr>
        <w:t xml:space="preserve">You will find texts and pictures for the METAV 2018 on the internet under </w:t>
      </w:r>
      <w:hyperlink r:id="rId11" w:history="1">
        <w:r w:rsidRPr="000E070A">
          <w:rPr>
            <w:rStyle w:val="Hyperlink"/>
            <w:rFonts w:eastAsia="Calibri" w:cs="Arial"/>
            <w:lang w:val="en-GB"/>
          </w:rPr>
          <w:t>www.metav.de</w:t>
        </w:r>
      </w:hyperlink>
      <w:r w:rsidRPr="000E070A">
        <w:rPr>
          <w:rFonts w:eastAsia="Calibri" w:cs="Arial"/>
          <w:lang w:val="en-GB"/>
        </w:rPr>
        <w:t xml:space="preserve"> in the Press Service section. You can also visit the METAV through our social media channels.</w:t>
      </w:r>
    </w:p>
    <w:p w:rsidR="00F41A1C" w:rsidRPr="00615095" w:rsidRDefault="00F41A1C" w:rsidP="00F41A1C">
      <w:pPr>
        <w:spacing w:after="0" w:line="240" w:lineRule="auto"/>
        <w:rPr>
          <w:rFonts w:eastAsia="Calibri" w:cs="Arial"/>
          <w:lang w:val="en-GB"/>
        </w:rPr>
      </w:pPr>
    </w:p>
    <w:p w:rsidR="00F41A1C" w:rsidRPr="00615095" w:rsidRDefault="00F41A1C" w:rsidP="00F41A1C">
      <w:pPr>
        <w:spacing w:after="0" w:line="240" w:lineRule="auto"/>
        <w:rPr>
          <w:rFonts w:eastAsia="Calibri" w:cs="Arial"/>
          <w:bCs/>
          <w:lang w:val="en-GB"/>
        </w:rPr>
      </w:pPr>
    </w:p>
    <w:p w:rsidR="001A65A1" w:rsidRPr="00EF50E0" w:rsidRDefault="001A65A1" w:rsidP="005D5EBF">
      <w:pPr>
        <w:autoSpaceDE w:val="0"/>
        <w:autoSpaceDN w:val="0"/>
        <w:adjustRightInd w:val="0"/>
        <w:spacing w:after="0" w:line="240" w:lineRule="auto"/>
        <w:rPr>
          <w:rFonts w:ascii="Arial" w:eastAsia="Calibri" w:hAnsi="Arial" w:cs="Arial"/>
          <w:lang w:val="en-GB"/>
        </w:rPr>
      </w:pPr>
      <w:r w:rsidRPr="00615095">
        <w:rPr>
          <w:rFonts w:ascii="Arial" w:eastAsia="Calibri" w:hAnsi="Arial" w:cs="Arial"/>
          <w:noProof/>
          <w:color w:val="0070C0"/>
          <w:lang w:eastAsia="de-DE"/>
        </w:rPr>
        <w:drawing>
          <wp:inline distT="0" distB="0" distL="0" distR="0">
            <wp:extent cx="874395" cy="172085"/>
            <wp:effectExtent l="0" t="0" r="1905"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615095">
        <w:rPr>
          <w:rFonts w:ascii="Arial" w:eastAsia="Calibri" w:hAnsi="Arial" w:cs="Arial"/>
          <w:color w:val="0070C0"/>
          <w:lang w:val="en-GB"/>
        </w:rPr>
        <w:t xml:space="preserve">   </w:t>
      </w:r>
      <w:hyperlink r:id="rId14" w:history="1">
        <w:r w:rsidRPr="00615095">
          <w:rPr>
            <w:rFonts w:ascii="Arial" w:eastAsia="Calibri" w:hAnsi="Arial" w:cs="Arial"/>
            <w:i/>
            <w:color w:val="0070C0"/>
            <w:u w:val="single"/>
            <w:lang w:val="en-GB"/>
          </w:rPr>
          <w:t>http://twitter.com/METAVonline</w:t>
        </w:r>
      </w:hyperlink>
      <w:r w:rsidR="00EF50E0" w:rsidRPr="00EF50E0">
        <w:rPr>
          <w:rFonts w:ascii="Arial" w:eastAsia="Calibri" w:hAnsi="Arial" w:cs="Arial"/>
          <w:color w:val="0070C0"/>
          <w:lang w:val="en-GB"/>
        </w:rPr>
        <w:t xml:space="preserve"> </w:t>
      </w:r>
      <w:r w:rsidR="00EF50E0">
        <w:rPr>
          <w:rFonts w:ascii="Arial" w:eastAsia="Calibri" w:hAnsi="Arial" w:cs="Arial"/>
          <w:lang w:val="en-GB"/>
        </w:rPr>
        <w:t>| #METAV2018</w:t>
      </w:r>
      <w:bookmarkStart w:id="0" w:name="_GoBack"/>
      <w:bookmarkEnd w:id="0"/>
    </w:p>
    <w:p w:rsidR="001A65A1" w:rsidRPr="00615095" w:rsidRDefault="001A65A1" w:rsidP="005D5EBF">
      <w:pPr>
        <w:autoSpaceDE w:val="0"/>
        <w:autoSpaceDN w:val="0"/>
        <w:adjustRightInd w:val="0"/>
        <w:spacing w:after="0" w:line="240" w:lineRule="auto"/>
        <w:rPr>
          <w:rFonts w:ascii="Arial" w:eastAsia="Calibri" w:hAnsi="Arial" w:cs="Arial"/>
          <w:i/>
          <w:color w:val="0070C0"/>
          <w:lang w:val="en-GB"/>
        </w:rPr>
      </w:pPr>
      <w:r w:rsidRPr="00615095">
        <w:rPr>
          <w:rFonts w:ascii="Arial" w:eastAsia="Calibri" w:hAnsi="Arial" w:cs="Arial"/>
          <w:i/>
          <w:noProof/>
          <w:color w:val="0070C0"/>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615095">
        <w:rPr>
          <w:rFonts w:ascii="Arial" w:eastAsia="Calibri" w:hAnsi="Arial" w:cs="Arial"/>
          <w:i/>
          <w:color w:val="0070C0"/>
          <w:lang w:val="en-GB"/>
        </w:rPr>
        <w:tab/>
      </w:r>
      <w:r w:rsidRPr="00615095">
        <w:rPr>
          <w:rFonts w:ascii="Arial" w:eastAsia="Calibri" w:hAnsi="Arial" w:cs="Arial"/>
          <w:i/>
          <w:color w:val="0070C0"/>
          <w:lang w:val="en-GB"/>
        </w:rPr>
        <w:tab/>
        <w:t xml:space="preserve">  </w:t>
      </w:r>
      <w:r w:rsidRPr="00615095">
        <w:rPr>
          <w:rFonts w:ascii="Arial" w:eastAsia="Calibri" w:hAnsi="Arial" w:cs="Arial"/>
          <w:i/>
          <w:color w:val="0070C0"/>
          <w:u w:val="single"/>
          <w:lang w:val="en-GB"/>
        </w:rPr>
        <w:t>http://facebook.com/METAV.fanpage</w:t>
      </w:r>
    </w:p>
    <w:p w:rsidR="001A65A1" w:rsidRPr="00615095" w:rsidRDefault="001A65A1" w:rsidP="005D5EBF">
      <w:pPr>
        <w:autoSpaceDE w:val="0"/>
        <w:autoSpaceDN w:val="0"/>
        <w:adjustRightInd w:val="0"/>
        <w:spacing w:after="0" w:line="240" w:lineRule="auto"/>
        <w:rPr>
          <w:rFonts w:ascii="Arial" w:eastAsia="Calibri" w:hAnsi="Arial" w:cs="Arial"/>
          <w:i/>
          <w:color w:val="0070C0"/>
          <w:lang w:val="en-GB"/>
        </w:rPr>
      </w:pPr>
      <w:r w:rsidRPr="00615095">
        <w:rPr>
          <w:rFonts w:ascii="Arial" w:eastAsia="Calibri" w:hAnsi="Arial" w:cs="Arial"/>
          <w:i/>
          <w:noProof/>
          <w:color w:val="0070C0"/>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615095">
        <w:rPr>
          <w:rFonts w:ascii="Arial" w:eastAsia="Calibri" w:hAnsi="Arial" w:cs="Arial"/>
          <w:i/>
          <w:color w:val="0070C0"/>
          <w:lang w:val="en-GB"/>
        </w:rPr>
        <w:tab/>
      </w:r>
      <w:r w:rsidRPr="00615095">
        <w:rPr>
          <w:rFonts w:ascii="Arial" w:eastAsia="Calibri" w:hAnsi="Arial" w:cs="Arial"/>
          <w:i/>
          <w:color w:val="0070C0"/>
          <w:lang w:val="en-GB"/>
        </w:rPr>
        <w:tab/>
        <w:t xml:space="preserve">  </w:t>
      </w:r>
      <w:hyperlink r:id="rId17" w:history="1">
        <w:r w:rsidRPr="00615095">
          <w:rPr>
            <w:rFonts w:ascii="Arial" w:eastAsia="Calibri" w:hAnsi="Arial" w:cs="Arial"/>
            <w:i/>
            <w:color w:val="0070C0"/>
            <w:u w:val="single"/>
            <w:lang w:val="en-GB"/>
          </w:rPr>
          <w:t>http://www.youtube.com/metaltradefair</w:t>
        </w:r>
      </w:hyperlink>
    </w:p>
    <w:p w:rsidR="001A65A1" w:rsidRPr="00615095" w:rsidRDefault="001A65A1" w:rsidP="005D5EBF">
      <w:pPr>
        <w:autoSpaceDE w:val="0"/>
        <w:autoSpaceDN w:val="0"/>
        <w:adjustRightInd w:val="0"/>
        <w:spacing w:after="0" w:line="240" w:lineRule="auto"/>
        <w:rPr>
          <w:rFonts w:ascii="Arial" w:eastAsia="Calibri" w:hAnsi="Arial" w:cs="Arial"/>
          <w:i/>
          <w:color w:val="0070C0"/>
          <w:u w:val="single"/>
          <w:lang w:val="en-GB" w:eastAsia="zh-CN"/>
        </w:rPr>
      </w:pPr>
      <w:r w:rsidRPr="00615095">
        <w:rPr>
          <w:rFonts w:ascii="Arial" w:eastAsia="Calibri" w:hAnsi="Arial" w:cs="Arial"/>
          <w:i/>
          <w:noProof/>
          <w:color w:val="0070C0"/>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15095">
        <w:rPr>
          <w:rFonts w:ascii="Arial" w:eastAsia="Calibri" w:hAnsi="Arial" w:cs="Arial"/>
          <w:i/>
          <w:color w:val="0070C0"/>
          <w:lang w:val="en-GB" w:eastAsia="zh-CN"/>
        </w:rPr>
        <w:tab/>
      </w:r>
      <w:r w:rsidRPr="00615095">
        <w:rPr>
          <w:rFonts w:ascii="Arial" w:eastAsia="Calibri" w:hAnsi="Arial" w:cs="Arial"/>
          <w:i/>
          <w:color w:val="0070C0"/>
          <w:lang w:val="en-GB" w:eastAsia="zh-CN"/>
        </w:rPr>
        <w:tab/>
        <w:t xml:space="preserve">  </w:t>
      </w:r>
      <w:r w:rsidRPr="00615095">
        <w:rPr>
          <w:rFonts w:ascii="Arial" w:eastAsia="Calibri" w:hAnsi="Arial" w:cs="Arial"/>
          <w:i/>
          <w:color w:val="0070C0"/>
          <w:u w:val="single"/>
          <w:lang w:val="en-GB" w:eastAsia="zh-CN"/>
        </w:rPr>
        <w:t>https://de.industryarena.com/metav</w:t>
      </w:r>
    </w:p>
    <w:p w:rsidR="007E20A2" w:rsidRPr="00615095" w:rsidRDefault="007E20A2" w:rsidP="005D5EBF">
      <w:pPr>
        <w:spacing w:after="0" w:line="240" w:lineRule="auto"/>
        <w:rPr>
          <w:lang w:val="en-GB"/>
        </w:rPr>
      </w:pPr>
    </w:p>
    <w:p w:rsidR="007E20A2" w:rsidRPr="00615095" w:rsidRDefault="007E20A2" w:rsidP="005D5EBF">
      <w:pPr>
        <w:spacing w:after="0" w:line="240" w:lineRule="auto"/>
        <w:rPr>
          <w:lang w:val="en-GB"/>
        </w:rPr>
      </w:pPr>
    </w:p>
    <w:p w:rsidR="00607514" w:rsidRPr="00615095" w:rsidRDefault="00607514" w:rsidP="005D5EBF">
      <w:pPr>
        <w:spacing w:after="0" w:line="240" w:lineRule="auto"/>
        <w:rPr>
          <w:lang w:val="en-GB"/>
        </w:rPr>
      </w:pPr>
    </w:p>
    <w:p w:rsidR="00607514" w:rsidRPr="00615095" w:rsidRDefault="00607514" w:rsidP="002D258A">
      <w:pPr>
        <w:spacing w:after="160" w:line="259" w:lineRule="auto"/>
        <w:rPr>
          <w:b/>
          <w:sz w:val="24"/>
          <w:szCs w:val="24"/>
          <w:lang w:val="en-GB"/>
        </w:rPr>
      </w:pPr>
    </w:p>
    <w:sectPr w:rsidR="00607514" w:rsidRPr="00615095" w:rsidSect="00876952">
      <w:headerReference w:type="default" r:id="rId19"/>
      <w:headerReference w:type="first" r:id="rId20"/>
      <w:footerReference w:type="first" r:id="rId21"/>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03" w:rsidRDefault="00404103">
      <w:pPr>
        <w:spacing w:after="0" w:line="240" w:lineRule="auto"/>
      </w:pPr>
      <w:r>
        <w:separator/>
      </w:r>
    </w:p>
  </w:endnote>
  <w:endnote w:type="continuationSeparator" w:id="0">
    <w:p w:rsidR="00404103" w:rsidRDefault="0040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egoe UI">
    <w:altName w:val="Arial"/>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auto"/>
    <w:pitch w:val="variable"/>
    <w:sig w:usb0="00000001"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3" w:rsidRDefault="00404103">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404103">
      <w:trPr>
        <w:trHeight w:val="1417"/>
        <w:hidden w:val="0"/>
      </w:trPr>
      <w:tc>
        <w:tcPr>
          <w:tcW w:w="9865" w:type="dxa"/>
          <w:vAlign w:val="bottom"/>
        </w:tcPr>
        <w:p w:rsidR="00404103" w:rsidRDefault="00404103">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404103" w:rsidRDefault="00404103">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03" w:rsidRDefault="00404103">
      <w:pPr>
        <w:spacing w:after="0" w:line="240" w:lineRule="auto"/>
      </w:pPr>
      <w:r>
        <w:separator/>
      </w:r>
    </w:p>
  </w:footnote>
  <w:footnote w:type="continuationSeparator" w:id="0">
    <w:p w:rsidR="00404103" w:rsidRDefault="0040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3" w:rsidRDefault="00404103">
    <w:pPr>
      <w:pStyle w:val="Kopfzeile"/>
    </w:pPr>
    <w:r>
      <w:t xml:space="preserve">Page </w:t>
    </w:r>
    <w:r w:rsidR="00594DA4">
      <w:rPr>
        <w:bCs/>
      </w:rPr>
      <w:fldChar w:fldCharType="begin"/>
    </w:r>
    <w:r>
      <w:rPr>
        <w:bCs/>
      </w:rPr>
      <w:instrText>PAGE  \* Arabic  \* MERGEFORMAT</w:instrText>
    </w:r>
    <w:r w:rsidR="00594DA4">
      <w:rPr>
        <w:bCs/>
      </w:rPr>
      <w:fldChar w:fldCharType="separate"/>
    </w:r>
    <w:r w:rsidR="00EF50E0">
      <w:rPr>
        <w:bCs/>
        <w:noProof/>
      </w:rPr>
      <w:t>5</w:t>
    </w:r>
    <w:r w:rsidR="00594DA4">
      <w:rPr>
        <w:bCs/>
      </w:rPr>
      <w:fldChar w:fldCharType="end"/>
    </w:r>
    <w:r>
      <w:t xml:space="preserve"> / </w:t>
    </w:r>
    <w:fldSimple w:instr="NUMPAGES  \* Arabic  \* MERGEFORMAT">
      <w:r w:rsidR="00EF50E0" w:rsidRPr="00EF50E0">
        <w:rPr>
          <w:bCs/>
          <w:noProof/>
        </w:rPr>
        <w:t>5</w:t>
      </w:r>
    </w:fldSimple>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04103">
      <w:trPr>
        <w:cantSplit/>
        <w:trHeight w:hRule="exact" w:val="1701"/>
      </w:trPr>
      <w:tc>
        <w:tcPr>
          <w:tcW w:w="4927" w:type="dxa"/>
        </w:tcPr>
        <w:p w:rsidR="00404103" w:rsidRDefault="00404103">
          <w:pPr>
            <w:pStyle w:val="Kopfzeile"/>
          </w:pPr>
        </w:p>
      </w:tc>
      <w:tc>
        <w:tcPr>
          <w:tcW w:w="4740" w:type="dxa"/>
        </w:tcPr>
        <w:p w:rsidR="00404103" w:rsidRPr="000E0CF9" w:rsidRDefault="00404103">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404103" w:rsidRDefault="00404103">
          <w:pPr>
            <w:pStyle w:val="vdwKopfzeile1"/>
          </w:pPr>
        </w:p>
        <w:p w:rsidR="00404103" w:rsidRDefault="00EF50E0">
          <w:pPr>
            <w:pStyle w:val="vdwKopfzeile1"/>
          </w:pPr>
          <w:r>
            <w:rPr>
              <w:noProof/>
              <w:vanish w:val="0"/>
              <w:sz w:val="10"/>
              <w:lang w:val="en-US"/>
            </w:rPr>
            <w:pict>
              <v:shapetype id="_x0000_t202" coordsize="21600,21600" o:spt="202" path="m,l,21600r21600,l21600,xe">
                <v:stroke joinstyle="miter"/>
                <v:path gradientshapeok="t" o:connecttype="rect"/>
              </v:shapetype>
              <v:shape id="Textfeld 1" o:spid="_x0000_s4099"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" filled="f" stroked="f" strokeweight=".5pt">
                <v:path arrowok="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w:r>
        </w:p>
      </w:tc>
    </w:tr>
    <w:tr w:rsidR="00404103">
      <w:trPr>
        <w:cantSplit/>
        <w:trHeight w:hRule="exact" w:val="283"/>
      </w:trPr>
      <w:tc>
        <w:tcPr>
          <w:tcW w:w="4927" w:type="dxa"/>
        </w:tcPr>
        <w:p w:rsidR="00404103" w:rsidRDefault="00404103" w:rsidP="00F41A1C">
          <w:pPr>
            <w:pStyle w:val="Kopfzeile"/>
            <w:rPr>
              <w:b/>
            </w:rPr>
          </w:pPr>
          <w:r>
            <w:rPr>
              <w:b/>
            </w:rPr>
            <w:t>PRESS RELEASE</w:t>
          </w:r>
        </w:p>
      </w:tc>
      <w:tc>
        <w:tcPr>
          <w:tcW w:w="4740" w:type="dxa"/>
        </w:tcPr>
        <w:p w:rsidR="00404103" w:rsidRDefault="00404103">
          <w:pPr>
            <w:pStyle w:val="Kopfzeile"/>
            <w:rPr>
              <w:b/>
            </w:rPr>
          </w:pPr>
        </w:p>
      </w:tc>
    </w:tr>
  </w:tbl>
  <w:p w:rsidR="00404103" w:rsidRDefault="00404103">
    <w:pPr>
      <w:pStyle w:val="Kopfzeile"/>
      <w:rPr>
        <w:sz w:val="8"/>
      </w:rPr>
    </w:pPr>
  </w:p>
  <w:p w:rsidR="00404103" w:rsidRDefault="00EF50E0">
    <w:pPr>
      <w:pStyle w:val="Kopfzeile"/>
      <w:rPr>
        <w:sz w:val="8"/>
      </w:rPr>
    </w:pPr>
    <w:r>
      <w:rPr>
        <w:noProof/>
        <w:sz w:val="8"/>
        <w:lang w:val="en-US"/>
      </w:rPr>
      <w:pict>
        <v:line id="Gerader Verbinder 3" o:spid="_x0000_s4098"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noProof/>
        <w:sz w:val="8"/>
        <w:lang w:val="en-US"/>
      </w:rPr>
      <w:pict>
        <v:line id="Gerader Verbinder 2" o:spid="_x0000_s4097"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E5448"/>
    <w:rsid w:val="000003ED"/>
    <w:rsid w:val="000102E1"/>
    <w:rsid w:val="00012C6C"/>
    <w:rsid w:val="00037464"/>
    <w:rsid w:val="00040C6C"/>
    <w:rsid w:val="00045F3B"/>
    <w:rsid w:val="00057A16"/>
    <w:rsid w:val="00063E37"/>
    <w:rsid w:val="0006572F"/>
    <w:rsid w:val="0008246E"/>
    <w:rsid w:val="00083094"/>
    <w:rsid w:val="000B0A7E"/>
    <w:rsid w:val="000C0686"/>
    <w:rsid w:val="000D178C"/>
    <w:rsid w:val="000D428B"/>
    <w:rsid w:val="000D7D24"/>
    <w:rsid w:val="000E070A"/>
    <w:rsid w:val="000E0CF9"/>
    <w:rsid w:val="000E235E"/>
    <w:rsid w:val="000F012D"/>
    <w:rsid w:val="00101266"/>
    <w:rsid w:val="0012090D"/>
    <w:rsid w:val="00140363"/>
    <w:rsid w:val="001623B6"/>
    <w:rsid w:val="001835A7"/>
    <w:rsid w:val="001845AA"/>
    <w:rsid w:val="00196EE6"/>
    <w:rsid w:val="001A043A"/>
    <w:rsid w:val="001A65A1"/>
    <w:rsid w:val="001B035C"/>
    <w:rsid w:val="001D7FBC"/>
    <w:rsid w:val="001F2DFD"/>
    <w:rsid w:val="001F53D6"/>
    <w:rsid w:val="001F6E1A"/>
    <w:rsid w:val="00213141"/>
    <w:rsid w:val="0022382E"/>
    <w:rsid w:val="00234FF4"/>
    <w:rsid w:val="00236365"/>
    <w:rsid w:val="00252C43"/>
    <w:rsid w:val="00253D6B"/>
    <w:rsid w:val="00284F53"/>
    <w:rsid w:val="00286B68"/>
    <w:rsid w:val="002B789B"/>
    <w:rsid w:val="002D258A"/>
    <w:rsid w:val="00320BAC"/>
    <w:rsid w:val="00345AD3"/>
    <w:rsid w:val="00351246"/>
    <w:rsid w:val="00352DF3"/>
    <w:rsid w:val="003661AA"/>
    <w:rsid w:val="00367B10"/>
    <w:rsid w:val="003746E1"/>
    <w:rsid w:val="00387347"/>
    <w:rsid w:val="00393397"/>
    <w:rsid w:val="003A5E9B"/>
    <w:rsid w:val="003C0680"/>
    <w:rsid w:val="00404103"/>
    <w:rsid w:val="00450082"/>
    <w:rsid w:val="004527AA"/>
    <w:rsid w:val="00461583"/>
    <w:rsid w:val="00467A9E"/>
    <w:rsid w:val="0047013B"/>
    <w:rsid w:val="00473D94"/>
    <w:rsid w:val="0048002B"/>
    <w:rsid w:val="004A33F6"/>
    <w:rsid w:val="004A7284"/>
    <w:rsid w:val="004C7689"/>
    <w:rsid w:val="004E646F"/>
    <w:rsid w:val="004F1160"/>
    <w:rsid w:val="005112E4"/>
    <w:rsid w:val="005131B5"/>
    <w:rsid w:val="0051384F"/>
    <w:rsid w:val="0054012B"/>
    <w:rsid w:val="0054483C"/>
    <w:rsid w:val="00547752"/>
    <w:rsid w:val="00554C26"/>
    <w:rsid w:val="00561E01"/>
    <w:rsid w:val="00564A6C"/>
    <w:rsid w:val="00581307"/>
    <w:rsid w:val="00594DA4"/>
    <w:rsid w:val="005A0735"/>
    <w:rsid w:val="005A7D92"/>
    <w:rsid w:val="005D5EBF"/>
    <w:rsid w:val="005E3241"/>
    <w:rsid w:val="005F2DFD"/>
    <w:rsid w:val="00607514"/>
    <w:rsid w:val="00613AA9"/>
    <w:rsid w:val="00615095"/>
    <w:rsid w:val="0061772C"/>
    <w:rsid w:val="00631D99"/>
    <w:rsid w:val="00632DBA"/>
    <w:rsid w:val="006340F4"/>
    <w:rsid w:val="00660B80"/>
    <w:rsid w:val="006774B6"/>
    <w:rsid w:val="006776CA"/>
    <w:rsid w:val="00687330"/>
    <w:rsid w:val="00692A7A"/>
    <w:rsid w:val="0069756A"/>
    <w:rsid w:val="006A1189"/>
    <w:rsid w:val="006A6EAE"/>
    <w:rsid w:val="006D5734"/>
    <w:rsid w:val="006D5FF9"/>
    <w:rsid w:val="006D7D14"/>
    <w:rsid w:val="006E25E9"/>
    <w:rsid w:val="006E3B23"/>
    <w:rsid w:val="006E5448"/>
    <w:rsid w:val="007013CB"/>
    <w:rsid w:val="00701768"/>
    <w:rsid w:val="00701EF5"/>
    <w:rsid w:val="00740749"/>
    <w:rsid w:val="0074792B"/>
    <w:rsid w:val="00751D23"/>
    <w:rsid w:val="00761F1A"/>
    <w:rsid w:val="007804B8"/>
    <w:rsid w:val="00780758"/>
    <w:rsid w:val="00785346"/>
    <w:rsid w:val="00793EEB"/>
    <w:rsid w:val="0079449C"/>
    <w:rsid w:val="00796D0B"/>
    <w:rsid w:val="007D1191"/>
    <w:rsid w:val="007D3581"/>
    <w:rsid w:val="007E20A2"/>
    <w:rsid w:val="007E3D76"/>
    <w:rsid w:val="007F3EF5"/>
    <w:rsid w:val="00822DAA"/>
    <w:rsid w:val="00827346"/>
    <w:rsid w:val="0084649F"/>
    <w:rsid w:val="0086266D"/>
    <w:rsid w:val="00876952"/>
    <w:rsid w:val="00877A23"/>
    <w:rsid w:val="008A348F"/>
    <w:rsid w:val="008A3A5E"/>
    <w:rsid w:val="008E04D7"/>
    <w:rsid w:val="008F01D8"/>
    <w:rsid w:val="008F3F23"/>
    <w:rsid w:val="008F56F3"/>
    <w:rsid w:val="0090168B"/>
    <w:rsid w:val="00901B38"/>
    <w:rsid w:val="00912931"/>
    <w:rsid w:val="00920278"/>
    <w:rsid w:val="00920769"/>
    <w:rsid w:val="009268F9"/>
    <w:rsid w:val="009317F0"/>
    <w:rsid w:val="00931AC4"/>
    <w:rsid w:val="00936392"/>
    <w:rsid w:val="009533F5"/>
    <w:rsid w:val="00955DDF"/>
    <w:rsid w:val="00971087"/>
    <w:rsid w:val="0099328B"/>
    <w:rsid w:val="0099798E"/>
    <w:rsid w:val="009B718E"/>
    <w:rsid w:val="009C249C"/>
    <w:rsid w:val="009C3DAB"/>
    <w:rsid w:val="009D68F4"/>
    <w:rsid w:val="009E5549"/>
    <w:rsid w:val="009F3FA7"/>
    <w:rsid w:val="009F4EC2"/>
    <w:rsid w:val="00A15F06"/>
    <w:rsid w:val="00A620BC"/>
    <w:rsid w:val="00A757C7"/>
    <w:rsid w:val="00A92ECF"/>
    <w:rsid w:val="00A935D5"/>
    <w:rsid w:val="00A940F1"/>
    <w:rsid w:val="00AD3E20"/>
    <w:rsid w:val="00AD44CF"/>
    <w:rsid w:val="00AD596C"/>
    <w:rsid w:val="00AD65D8"/>
    <w:rsid w:val="00AF4FA0"/>
    <w:rsid w:val="00B101F2"/>
    <w:rsid w:val="00B45E36"/>
    <w:rsid w:val="00B659DB"/>
    <w:rsid w:val="00B922FF"/>
    <w:rsid w:val="00BA317D"/>
    <w:rsid w:val="00BA6434"/>
    <w:rsid w:val="00BA7CEB"/>
    <w:rsid w:val="00BC034B"/>
    <w:rsid w:val="00BC095B"/>
    <w:rsid w:val="00BE6782"/>
    <w:rsid w:val="00BF143D"/>
    <w:rsid w:val="00BF43AD"/>
    <w:rsid w:val="00C16C72"/>
    <w:rsid w:val="00C3493B"/>
    <w:rsid w:val="00C3794B"/>
    <w:rsid w:val="00C519E3"/>
    <w:rsid w:val="00C54734"/>
    <w:rsid w:val="00C63C54"/>
    <w:rsid w:val="00C742C5"/>
    <w:rsid w:val="00C81563"/>
    <w:rsid w:val="00CA512D"/>
    <w:rsid w:val="00CA692B"/>
    <w:rsid w:val="00CB1E19"/>
    <w:rsid w:val="00CB5469"/>
    <w:rsid w:val="00CC62FE"/>
    <w:rsid w:val="00CC7926"/>
    <w:rsid w:val="00CD36E7"/>
    <w:rsid w:val="00CD6D3F"/>
    <w:rsid w:val="00D37AAD"/>
    <w:rsid w:val="00D43883"/>
    <w:rsid w:val="00D75DA9"/>
    <w:rsid w:val="00DD40BB"/>
    <w:rsid w:val="00DD43C3"/>
    <w:rsid w:val="00DF00D4"/>
    <w:rsid w:val="00DF364B"/>
    <w:rsid w:val="00DF3D4F"/>
    <w:rsid w:val="00DF438F"/>
    <w:rsid w:val="00E201CA"/>
    <w:rsid w:val="00E32F23"/>
    <w:rsid w:val="00E40548"/>
    <w:rsid w:val="00E4536A"/>
    <w:rsid w:val="00E46E64"/>
    <w:rsid w:val="00E56466"/>
    <w:rsid w:val="00E8580E"/>
    <w:rsid w:val="00E9141A"/>
    <w:rsid w:val="00E93319"/>
    <w:rsid w:val="00EC2A96"/>
    <w:rsid w:val="00EC7E7F"/>
    <w:rsid w:val="00ED7908"/>
    <w:rsid w:val="00ED793C"/>
    <w:rsid w:val="00EF50E0"/>
    <w:rsid w:val="00F00105"/>
    <w:rsid w:val="00F037A7"/>
    <w:rsid w:val="00F16076"/>
    <w:rsid w:val="00F25798"/>
    <w:rsid w:val="00F31757"/>
    <w:rsid w:val="00F35C84"/>
    <w:rsid w:val="00F41A1C"/>
    <w:rsid w:val="00F4748F"/>
    <w:rsid w:val="00F55032"/>
    <w:rsid w:val="00F615CB"/>
    <w:rsid w:val="00F62BE0"/>
    <w:rsid w:val="00F63EB7"/>
    <w:rsid w:val="00F86DF2"/>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4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DA4"/>
  </w:style>
  <w:style w:type="paragraph" w:styleId="Fuzeile">
    <w:name w:val="footer"/>
    <w:basedOn w:val="Standard"/>
    <w:link w:val="FuzeileZchn"/>
    <w:uiPriority w:val="99"/>
    <w:unhideWhenUsed/>
    <w:rsid w:val="00594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DA4"/>
  </w:style>
  <w:style w:type="table" w:styleId="Tabellenraster">
    <w:name w:val="Table Grid"/>
    <w:basedOn w:val="NormaleTabelle"/>
    <w:uiPriority w:val="39"/>
    <w:rsid w:val="00594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594DA4"/>
    <w:pPr>
      <w:jc w:val="right"/>
    </w:pPr>
    <w:rPr>
      <w:vanish/>
    </w:rPr>
  </w:style>
  <w:style w:type="paragraph" w:styleId="Sprechblasentext">
    <w:name w:val="Balloon Text"/>
    <w:basedOn w:val="Standard"/>
    <w:link w:val="SprechblasentextZchn"/>
    <w:uiPriority w:val="99"/>
    <w:semiHidden/>
    <w:unhideWhenUsed/>
    <w:rsid w:val="00594D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DA4"/>
    <w:rPr>
      <w:rFonts w:ascii="Segoe UI" w:hAnsi="Segoe UI" w:cs="Segoe UI"/>
      <w:sz w:val="18"/>
      <w:szCs w:val="18"/>
    </w:rPr>
  </w:style>
  <w:style w:type="paragraph" w:customStyle="1" w:styleId="vdwFusszeile1">
    <w:name w:val="_vdwFusszeile1"/>
    <w:basedOn w:val="Fuzeile"/>
    <w:qFormat/>
    <w:rsid w:val="00594DA4"/>
    <w:rPr>
      <w:noProof/>
      <w:vanish/>
      <w:sz w:val="20"/>
      <w:lang w:eastAsia="de-DE"/>
    </w:rPr>
  </w:style>
  <w:style w:type="character" w:styleId="Kommentarzeichen">
    <w:name w:val="annotation reference"/>
    <w:basedOn w:val="Absatz-Standardschriftart"/>
    <w:uiPriority w:val="99"/>
    <w:semiHidden/>
    <w:unhideWhenUsed/>
    <w:rsid w:val="00594DA4"/>
    <w:rPr>
      <w:sz w:val="16"/>
      <w:szCs w:val="16"/>
    </w:rPr>
  </w:style>
  <w:style w:type="paragraph" w:styleId="Kommentartext">
    <w:name w:val="annotation text"/>
    <w:basedOn w:val="Standard"/>
    <w:link w:val="KommentartextZchn"/>
    <w:uiPriority w:val="99"/>
    <w:semiHidden/>
    <w:unhideWhenUsed/>
    <w:rsid w:val="00594D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4DA4"/>
    <w:rPr>
      <w:sz w:val="20"/>
      <w:szCs w:val="20"/>
    </w:rPr>
  </w:style>
  <w:style w:type="paragraph" w:styleId="Kommentarthema">
    <w:name w:val="annotation subject"/>
    <w:basedOn w:val="Kommentartext"/>
    <w:next w:val="Kommentartext"/>
    <w:link w:val="KommentarthemaZchn"/>
    <w:uiPriority w:val="99"/>
    <w:semiHidden/>
    <w:unhideWhenUsed/>
    <w:rsid w:val="00594DA4"/>
    <w:rPr>
      <w:b/>
      <w:bCs/>
    </w:rPr>
  </w:style>
  <w:style w:type="character" w:customStyle="1" w:styleId="KommentarthemaZchn">
    <w:name w:val="Kommentarthema Zchn"/>
    <w:basedOn w:val="KommentartextZchn"/>
    <w:link w:val="Kommentarthema"/>
    <w:uiPriority w:val="99"/>
    <w:semiHidden/>
    <w:rsid w:val="00594DA4"/>
    <w:rPr>
      <w:b/>
      <w:bCs/>
      <w:sz w:val="20"/>
      <w:szCs w:val="20"/>
    </w:rPr>
  </w:style>
  <w:style w:type="paragraph" w:customStyle="1" w:styleId="foot">
    <w:name w:val="foot"/>
    <w:basedOn w:val="Standard"/>
    <w:qFormat/>
    <w:rsid w:val="00594DA4"/>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6E3B23"/>
    <w:rPr>
      <w:color w:val="0563C1" w:themeColor="hyperlink"/>
      <w:u w:val="single"/>
    </w:rPr>
  </w:style>
  <w:style w:type="paragraph" w:styleId="KeinLeerraum">
    <w:name w:val="No Spacing"/>
    <w:uiPriority w:val="1"/>
    <w:qFormat/>
    <w:rsid w:val="001F2DFD"/>
    <w:pPr>
      <w:spacing w:after="0" w:line="240" w:lineRule="auto"/>
    </w:pPr>
    <w:rPr>
      <w:rFonts w:ascii="Century Gothic" w:hAnsi="Century Gothic"/>
    </w:rPr>
  </w:style>
  <w:style w:type="character" w:styleId="BesuchterHyperlink">
    <w:name w:val="FollowedHyperlink"/>
    <w:basedOn w:val="Absatz-Standardschriftart"/>
    <w:uiPriority w:val="99"/>
    <w:semiHidden/>
    <w:unhideWhenUsed/>
    <w:rsid w:val="00F41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Comment Text Char"/>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Plain Text Char"/>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Body Text Char"/>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6E3B23"/>
    <w:rPr>
      <w:color w:val="0563C1" w:themeColor="hyperlink"/>
      <w:u w:val="single"/>
    </w:rPr>
  </w:style>
  <w:style w:type="paragraph" w:styleId="KeinLeerraum">
    <w:name w:val="No Spacing"/>
    <w:uiPriority w:val="1"/>
    <w:qFormat/>
    <w:rsid w:val="001F2DFD"/>
    <w:pPr>
      <w:spacing w:after="0" w:line="240" w:lineRule="auto"/>
    </w:pPr>
    <w:rPr>
      <w:rFonts w:ascii="Century Gothic" w:hAnsi="Century Gothic"/>
    </w:rPr>
  </w:style>
  <w:style w:type="character" w:styleId="BesuchterHyperlink">
    <w:name w:val="FollowedHyperlink"/>
    <w:basedOn w:val="Absatz-Standardschriftart"/>
    <w:uiPriority w:val="99"/>
    <w:semiHidden/>
    <w:unhideWhenUsed/>
    <w:rsid w:val="00F4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4222">
      <w:bodyDiv w:val="1"/>
      <w:marLeft w:val="0"/>
      <w:marRight w:val="0"/>
      <w:marTop w:val="0"/>
      <w:marBottom w:val="0"/>
      <w:divBdr>
        <w:top w:val="none" w:sz="0" w:space="0" w:color="auto"/>
        <w:left w:val="none" w:sz="0" w:space="0" w:color="auto"/>
        <w:bottom w:val="none" w:sz="0" w:space="0" w:color="auto"/>
        <w:right w:val="none" w:sz="0" w:space="0" w:color="auto"/>
      </w:divBdr>
    </w:div>
    <w:div w:id="1430813182">
      <w:bodyDiv w:val="1"/>
      <w:marLeft w:val="0"/>
      <w:marRight w:val="0"/>
      <w:marTop w:val="0"/>
      <w:marBottom w:val="0"/>
      <w:divBdr>
        <w:top w:val="none" w:sz="0" w:space="0" w:color="auto"/>
        <w:left w:val="none" w:sz="0" w:space="0" w:color="auto"/>
        <w:bottom w:val="none" w:sz="0" w:space="0" w:color="auto"/>
        <w:right w:val="none" w:sz="0" w:space="0" w:color="auto"/>
      </w:divBdr>
    </w:div>
    <w:div w:id="2030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40.de" TargetMode="External"/><Relationship Id="rId13" Type="http://schemas.openxmlformats.org/officeDocument/2006/relationships/image" Target="media/image1.png"/><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v.d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wank@ptw.tu-darmstad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telstand-digital.de"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82CF-A49C-419D-823C-00AE8C68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1079</Words>
  <Characters>6644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zur METAV 2018</vt:lpstr>
      <vt:lpstr>Presseinfo zur METAV 2018</vt:lpstr>
    </vt:vector>
  </TitlesOfParts>
  <Company>Weikersheimer Redaktionsbüro Frick</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Zerspanungstrends</dc:subject>
  <dc:creator>Walter Frick</dc:creator>
  <cp:lastModifiedBy>Laser, Theodora</cp:lastModifiedBy>
  <cp:revision>3</cp:revision>
  <cp:lastPrinted>2017-11-29T08:28:00Z</cp:lastPrinted>
  <dcterms:created xsi:type="dcterms:W3CDTF">2017-12-07T08:56:00Z</dcterms:created>
  <dcterms:modified xsi:type="dcterms:W3CDTF">2017-12-11T09:18:00Z</dcterms:modified>
</cp:coreProperties>
</file>